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60" w:rsidRDefault="00F868E3" w:rsidP="00F868E3">
      <w:pPr>
        <w:jc w:val="center"/>
        <w:rPr>
          <w:b/>
          <w:sz w:val="28"/>
          <w:szCs w:val="28"/>
        </w:rPr>
      </w:pPr>
      <w:r w:rsidRPr="00F868E3">
        <w:rPr>
          <w:b/>
          <w:sz w:val="28"/>
          <w:szCs w:val="28"/>
        </w:rPr>
        <w:t>ΟΔΗΓΙΕΣ ΑΠΟΣΤΟΛΗΣ ΘΕΜΑΤΩΝ ΣΤΑ ΜΑΘΗΜΑΤΙΚΑ</w:t>
      </w:r>
    </w:p>
    <w:p w:rsidR="00F868E3" w:rsidRDefault="00F868E3" w:rsidP="00F868E3">
      <w:pPr>
        <w:jc w:val="center"/>
        <w:rPr>
          <w:b/>
          <w:sz w:val="28"/>
          <w:szCs w:val="28"/>
        </w:rPr>
      </w:pPr>
    </w:p>
    <w:p w:rsidR="00F868E3" w:rsidRPr="00D52C59" w:rsidRDefault="00F868E3" w:rsidP="00F868E3">
      <w:pPr>
        <w:jc w:val="center"/>
        <w:rPr>
          <w:b/>
          <w:color w:val="FF0000"/>
          <w:sz w:val="28"/>
          <w:szCs w:val="28"/>
        </w:rPr>
      </w:pPr>
      <w:r w:rsidRPr="00D52C59">
        <w:rPr>
          <w:b/>
          <w:color w:val="FF0000"/>
          <w:sz w:val="28"/>
          <w:szCs w:val="28"/>
        </w:rPr>
        <w:t>Α. ΕΡΩΤΗΣΕΙΣ ΚΛΕΙΣΤΟΥ ΤΥΠΟΥ</w:t>
      </w:r>
    </w:p>
    <w:p w:rsidR="00F868E3" w:rsidRPr="00FA2353" w:rsidRDefault="00F868E3" w:rsidP="00F868E3">
      <w:pPr>
        <w:rPr>
          <w:sz w:val="24"/>
          <w:szCs w:val="24"/>
        </w:rPr>
      </w:pPr>
      <w:r w:rsidRPr="00FA2353">
        <w:rPr>
          <w:sz w:val="24"/>
          <w:szCs w:val="24"/>
        </w:rPr>
        <w:t>Οι ερωτήσεις κλειστού τύπου μπορεί να είναι πολλαπλής επιλογής, ερωτήσεις Σωστού-Λάθο</w:t>
      </w:r>
      <w:r w:rsidR="00B026E9">
        <w:rPr>
          <w:sz w:val="24"/>
          <w:szCs w:val="24"/>
        </w:rPr>
        <w:t>υς ή ερωτήσεις αντιστοίχισης.</w:t>
      </w:r>
    </w:p>
    <w:p w:rsidR="00F868E3" w:rsidRPr="00FA2353" w:rsidRDefault="00F868E3" w:rsidP="00F868E3">
      <w:pPr>
        <w:rPr>
          <w:sz w:val="24"/>
          <w:szCs w:val="24"/>
        </w:rPr>
      </w:pPr>
      <w:r w:rsidRPr="00FA2353">
        <w:rPr>
          <w:sz w:val="24"/>
          <w:szCs w:val="24"/>
        </w:rPr>
        <w:t xml:space="preserve">Παρακάτω δίνουμε τη μορφή </w:t>
      </w:r>
      <w:r w:rsidRPr="00FA2353">
        <w:rPr>
          <w:sz w:val="24"/>
          <w:szCs w:val="24"/>
          <w:lang w:val="en-US"/>
        </w:rPr>
        <w:t>word</w:t>
      </w:r>
      <w:r w:rsidRPr="00FA2353">
        <w:rPr>
          <w:sz w:val="24"/>
          <w:szCs w:val="24"/>
        </w:rPr>
        <w:t xml:space="preserve"> κειμένου τέτοιων ερωτήσεων. Οι φόρμες αυτές μπορούν να χρησιμοποιηθούν </w:t>
      </w:r>
      <w:proofErr w:type="spellStart"/>
      <w:r w:rsidRPr="00FA2353">
        <w:rPr>
          <w:sz w:val="24"/>
          <w:szCs w:val="24"/>
        </w:rPr>
        <w:t>απ΄όλους</w:t>
      </w:r>
      <w:proofErr w:type="spellEnd"/>
      <w:r w:rsidRPr="00FA2353">
        <w:rPr>
          <w:sz w:val="24"/>
          <w:szCs w:val="24"/>
        </w:rPr>
        <w:t xml:space="preserve">, με απλό </w:t>
      </w:r>
      <w:r w:rsidRPr="00FA2353">
        <w:rPr>
          <w:sz w:val="24"/>
          <w:szCs w:val="24"/>
          <w:lang w:val="en-US"/>
        </w:rPr>
        <w:t>copy</w:t>
      </w:r>
      <w:r w:rsidRPr="00FA2353">
        <w:rPr>
          <w:sz w:val="24"/>
          <w:szCs w:val="24"/>
        </w:rPr>
        <w:t xml:space="preserve"> </w:t>
      </w:r>
      <w:r w:rsidRPr="00FA2353">
        <w:rPr>
          <w:sz w:val="24"/>
          <w:szCs w:val="24"/>
          <w:lang w:val="en-US"/>
        </w:rPr>
        <w:t>paste</w:t>
      </w:r>
      <w:r w:rsidRPr="00FA2353">
        <w:rPr>
          <w:sz w:val="24"/>
          <w:szCs w:val="24"/>
        </w:rPr>
        <w:t>, όπως ακριβώς είναι, σβήνοντας τα περιεχόμενα και αντικαθιστώντας τα με τα δικά μας.</w:t>
      </w:r>
    </w:p>
    <w:p w:rsidR="00F868E3" w:rsidRDefault="00F868E3" w:rsidP="00F868E3">
      <w:pPr>
        <w:rPr>
          <w:b/>
          <w:sz w:val="28"/>
          <w:szCs w:val="28"/>
        </w:rPr>
      </w:pPr>
      <w:r w:rsidRPr="00F868E3">
        <w:rPr>
          <w:b/>
          <w:sz w:val="28"/>
          <w:szCs w:val="28"/>
        </w:rPr>
        <w:t xml:space="preserve">Α1. ΕΡΩΤΗΣΕΙΣ ΣΩΣΤΟΥ </w:t>
      </w:r>
      <w:r>
        <w:rPr>
          <w:b/>
          <w:sz w:val="28"/>
          <w:szCs w:val="28"/>
        </w:rPr>
        <w:t>–</w:t>
      </w:r>
      <w:r w:rsidRPr="00F868E3">
        <w:rPr>
          <w:b/>
          <w:sz w:val="28"/>
          <w:szCs w:val="28"/>
        </w:rPr>
        <w:t xml:space="preserve"> ΛΑΘΟΥΣ</w:t>
      </w:r>
    </w:p>
    <w:p w:rsidR="00B026E9" w:rsidRDefault="00FA2353" w:rsidP="00F868E3">
      <w:pPr>
        <w:rPr>
          <w:sz w:val="24"/>
          <w:szCs w:val="24"/>
        </w:rPr>
      </w:pPr>
      <w:r w:rsidRPr="00FA2353">
        <w:rPr>
          <w:sz w:val="24"/>
          <w:szCs w:val="24"/>
        </w:rPr>
        <w:t>Έστω ότι θέλουμε να στείλουμε 2 ερωτήσεις Σωστού-Λάθους. Αναγράφουμε Μάθημα, Κεφάλαιο και Παράγραφο. Στη γραμμή με ### γράφουμε την αιτιολόγηση.</w:t>
      </w:r>
    </w:p>
    <w:p w:rsidR="00B026E9" w:rsidRPr="00B026E9" w:rsidRDefault="00B026E9" w:rsidP="00F868E3">
      <w:pPr>
        <w:rPr>
          <w:b/>
          <w:sz w:val="24"/>
          <w:szCs w:val="24"/>
        </w:rPr>
      </w:pPr>
      <w:r w:rsidRPr="00B026E9">
        <w:rPr>
          <w:b/>
          <w:sz w:val="24"/>
          <w:szCs w:val="24"/>
        </w:rPr>
        <w:t>Προσοχή: Αν έχουμε περισσότερες από μια ερωτήσεις σε μια παράγραφο, τα στοιχεία Μάθημα, Κεφάλαιο, Παράγραφος τα γράφουμε μια φορά.</w:t>
      </w:r>
    </w:p>
    <w:p w:rsidR="00FA2353" w:rsidRPr="00D001A0" w:rsidRDefault="00FA2353" w:rsidP="00F868E3">
      <w:pPr>
        <w:rPr>
          <w:sz w:val="24"/>
          <w:szCs w:val="24"/>
        </w:rPr>
      </w:pPr>
      <w:r>
        <w:rPr>
          <w:sz w:val="24"/>
          <w:szCs w:val="24"/>
        </w:rPr>
        <w:t xml:space="preserve"> Ακολουθεί το παράδειγμα</w:t>
      </w:r>
      <w:r w:rsidRPr="00D001A0">
        <w:rPr>
          <w:sz w:val="24"/>
          <w:szCs w:val="24"/>
        </w:rPr>
        <w:t>:</w:t>
      </w:r>
    </w:p>
    <w:p w:rsidR="00F868E3" w:rsidRDefault="00F868E3" w:rsidP="00F868E3">
      <w:pPr>
        <w:rPr>
          <w:b/>
          <w:sz w:val="28"/>
          <w:szCs w:val="28"/>
        </w:rPr>
      </w:pPr>
    </w:p>
    <w:p w:rsidR="00F868E3" w:rsidRPr="00F868E3" w:rsidRDefault="00F868E3" w:rsidP="00F868E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0" w:name="_Hlk486454266"/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ΜΑΘΗΜΑΤΙΚΑ ΠΡΟΣΑΝΑΤΟΛΙΣΜΟΥ Γ΄ΛΥΚΕΙΟΥ </w:t>
      </w:r>
    </w:p>
    <w:p w:rsidR="00F868E3" w:rsidRPr="00F868E3" w:rsidRDefault="00F868E3" w:rsidP="00F868E3">
      <w:pPr>
        <w:spacing w:after="200" w:line="276" w:lineRule="auto"/>
        <w:rPr>
          <w:rFonts w:ascii="Calibri" w:eastAsia="Calibri" w:hAnsi="Calibri" w:cs="Times New Roman"/>
        </w:rPr>
      </w:pPr>
    </w:p>
    <w:p w:rsidR="00F868E3" w:rsidRPr="00F868E3" w:rsidRDefault="00F868E3" w:rsidP="00F868E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ΚΕΦΑΛΑΙΟ 1ο: ΟΡΙΟ-ΣΥΝΕΧΕΙΑ ΣΥΝΑΡΤΗΣΗΣ</w:t>
      </w:r>
    </w:p>
    <w:p w:rsidR="00F868E3" w:rsidRPr="00F868E3" w:rsidRDefault="00F868E3" w:rsidP="00F868E3">
      <w:pPr>
        <w:spacing w:after="200" w:line="276" w:lineRule="auto"/>
        <w:rPr>
          <w:rFonts w:ascii="Calibri" w:eastAsia="Calibri" w:hAnsi="Calibri" w:cs="Times New Roman"/>
        </w:rPr>
      </w:pPr>
    </w:p>
    <w:p w:rsidR="00F868E3" w:rsidRDefault="00F868E3" w:rsidP="00F868E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</w:pPr>
      <w:r w:rsidRPr="00F868E3"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  <w:t xml:space="preserve">1.3 ΜΟΝΟΤΟΝΕΣ ΣΥΝΑΡΤΗΣΕΙΣ – ΑΝΤΙΣΤΡΟΦΗ ΣΥΝΑΡΤΗΣΗ </w:t>
      </w:r>
    </w:p>
    <w:bookmarkEnd w:id="0"/>
    <w:p w:rsidR="00F868E3" w:rsidRDefault="00F868E3" w:rsidP="00F868E3">
      <w:pPr>
        <w:pStyle w:val="4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Σωστό-Λάθος</w:t>
      </w:r>
      <w:r w:rsidRPr="00295D6C">
        <w:rPr>
          <w:rFonts w:ascii="Times New Roman" w:hAnsi="Times New Roman" w:cs="Times New Roman"/>
          <w:lang w:val="el-GR"/>
        </w:rPr>
        <w:t xml:space="preserve"> </w:t>
      </w:r>
      <w:r w:rsidRPr="006D2A1D">
        <w:rPr>
          <w:rFonts w:ascii="Times New Roman" w:hAnsi="Times New Roman" w:cs="Times New Roman"/>
          <w:lang w:val="el-GR"/>
        </w:rPr>
        <w:t>(</w:t>
      </w:r>
      <w:r w:rsidRPr="006D2A1D">
        <w:rPr>
          <w:rFonts w:ascii="Times New Roman" w:hAnsi="Times New Roman" w:cs="Times New Roman"/>
          <w:i/>
          <w:lang w:val="el-GR"/>
        </w:rPr>
        <w:t>βάζουμε "Σ" για το σωστό και "Λ" για το Λάθος</w:t>
      </w:r>
      <w:r w:rsidRPr="006D2A1D">
        <w:rPr>
          <w:rFonts w:ascii="Times New Roman" w:hAnsi="Times New Roman" w:cs="Times New Roman"/>
          <w:lang w:val="el-GR"/>
        </w:rPr>
        <w:t>)</w:t>
      </w:r>
    </w:p>
    <w:p w:rsidR="00F868E3" w:rsidRPr="006D2A1D" w:rsidRDefault="00F868E3" w:rsidP="00F868E3">
      <w:pPr>
        <w:pStyle w:val="4"/>
        <w:rPr>
          <w:color w:val="auto"/>
          <w:lang w:val="el-GR"/>
        </w:rPr>
      </w:pPr>
      <w:bookmarkStart w:id="1" w:name="_Hlk486151172"/>
      <w:r w:rsidRPr="006D2A1D">
        <w:rPr>
          <w:color w:val="auto"/>
          <w:lang w:val="el-GR"/>
        </w:rPr>
        <w:t>1.</w:t>
      </w:r>
    </w:p>
    <w:tbl>
      <w:tblPr>
        <w:tblStyle w:val="a3"/>
        <w:tblW w:w="4744" w:type="pct"/>
        <w:tblLook w:val="04A0"/>
      </w:tblPr>
      <w:tblGrid>
        <w:gridCol w:w="2062"/>
        <w:gridCol w:w="6707"/>
      </w:tblGrid>
      <w:tr w:rsidR="00F868E3" w:rsidRPr="006D2A1D" w:rsidTr="00173B84">
        <w:trPr>
          <w:trHeight w:val="251"/>
        </w:trPr>
        <w:tc>
          <w:tcPr>
            <w:tcW w:w="1176" w:type="pct"/>
          </w:tcPr>
          <w:p w:rsidR="00F868E3" w:rsidRPr="00BC4DCC" w:rsidRDefault="00F868E3" w:rsidP="00173B84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Σωστό-Λάθος</w:t>
            </w:r>
          </w:p>
        </w:tc>
        <w:tc>
          <w:tcPr>
            <w:tcW w:w="3824" w:type="pct"/>
          </w:tcPr>
          <w:p w:rsidR="00F868E3" w:rsidRPr="00BC4DCC" w:rsidRDefault="00F868E3" w:rsidP="00173B84">
            <w:pPr>
              <w:tabs>
                <w:tab w:val="right" w:pos="8880"/>
              </w:tabs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6D2A1D">
              <w:rPr>
                <w:rFonts w:ascii="Times New Roman" w:hAnsi="Times New Roman" w:cs="Times New Roman"/>
                <w:lang w:val="el-GR"/>
              </w:rPr>
              <w:t xml:space="preserve">Αν η </w:t>
            </w:r>
            <w:r w:rsidRPr="006D2A1D">
              <w:rPr>
                <w:rFonts w:ascii="Times New Roman" w:hAnsi="Times New Roman" w:cs="Times New Roman"/>
              </w:rPr>
              <w:t>f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 δεν είναι γνησίως αύξουσα, τότε είναι γνησίως φθίνουσα.</w:t>
            </w:r>
          </w:p>
        </w:tc>
      </w:tr>
      <w:tr w:rsidR="00F868E3" w:rsidRPr="006D2A1D" w:rsidTr="00173B84">
        <w:trPr>
          <w:trHeight w:val="251"/>
        </w:trPr>
        <w:tc>
          <w:tcPr>
            <w:tcW w:w="1176" w:type="pct"/>
          </w:tcPr>
          <w:p w:rsidR="00F868E3" w:rsidRPr="00BC4DCC" w:rsidRDefault="00F868E3" w:rsidP="00173B84">
            <w:pPr>
              <w:jc w:val="center"/>
              <w:rPr>
                <w:rFonts w:ascii="Times New Roman" w:hAnsi="Times New Roman" w:cs="Times New Roman"/>
                <w:b/>
                <w:color w:val="9BBB59"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color w:val="9BBB59"/>
                <w:lang w:val="el-GR"/>
              </w:rPr>
              <w:t>α.</w:t>
            </w:r>
          </w:p>
        </w:tc>
        <w:tc>
          <w:tcPr>
            <w:tcW w:w="3824" w:type="pct"/>
            <w:shd w:val="clear" w:color="auto" w:fill="auto"/>
          </w:tcPr>
          <w:p w:rsidR="00F868E3" w:rsidRPr="00BC4DCC" w:rsidRDefault="00F868E3" w:rsidP="00173B84">
            <w:pPr>
              <w:tabs>
                <w:tab w:val="left" w:pos="0"/>
                <w:tab w:val="num" w:pos="720"/>
                <w:tab w:val="right" w:pos="8880"/>
              </w:tabs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</w:t>
            </w:r>
          </w:p>
        </w:tc>
      </w:tr>
      <w:tr w:rsidR="00F868E3" w:rsidRPr="006D2A1D" w:rsidTr="00173B84">
        <w:trPr>
          <w:trHeight w:val="262"/>
        </w:trPr>
        <w:tc>
          <w:tcPr>
            <w:tcW w:w="1176" w:type="pct"/>
          </w:tcPr>
          <w:p w:rsidR="00F868E3" w:rsidRPr="00BC4DCC" w:rsidRDefault="00F868E3" w:rsidP="00173B8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4DCC">
              <w:rPr>
                <w:rFonts w:ascii="Times New Roman" w:hAnsi="Times New Roman" w:cs="Times New Roman"/>
                <w:lang w:val="el-GR"/>
              </w:rPr>
              <w:t>###</w:t>
            </w:r>
          </w:p>
        </w:tc>
        <w:tc>
          <w:tcPr>
            <w:tcW w:w="3824" w:type="pct"/>
          </w:tcPr>
          <w:p w:rsidR="00F868E3" w:rsidRPr="00BC4DCC" w:rsidRDefault="00F868E3" w:rsidP="00173B84">
            <w:pPr>
              <w:rPr>
                <w:rFonts w:ascii="Times New Roman" w:hAnsi="Times New Roman" w:cs="Times New Roman"/>
                <w:lang w:val="el-GR"/>
              </w:rPr>
            </w:pPr>
            <w:r w:rsidRPr="006D2A1D">
              <w:rPr>
                <w:rFonts w:ascii="Times New Roman" w:hAnsi="Times New Roman" w:cs="Times New Roman"/>
                <w:lang w:val="el-GR"/>
              </w:rPr>
              <w:t>Μια συνάρτηση μπορεί να μην έχει το ίδιο είδος μονοτονίας σε όλο το πεδίο ορισμού της.</w:t>
            </w:r>
          </w:p>
        </w:tc>
      </w:tr>
      <w:bookmarkEnd w:id="1"/>
    </w:tbl>
    <w:p w:rsidR="00F868E3" w:rsidRDefault="00F868E3" w:rsidP="00F868E3"/>
    <w:p w:rsidR="00F868E3" w:rsidRPr="006D2A1D" w:rsidRDefault="00F868E3" w:rsidP="00F868E3">
      <w:pPr>
        <w:pStyle w:val="4"/>
        <w:rPr>
          <w:color w:val="auto"/>
          <w:lang w:val="el-GR"/>
        </w:rPr>
      </w:pPr>
      <w:r>
        <w:rPr>
          <w:color w:val="auto"/>
          <w:lang w:val="el-GR"/>
        </w:rPr>
        <w:t>2</w:t>
      </w:r>
      <w:r w:rsidRPr="006D2A1D">
        <w:rPr>
          <w:color w:val="auto"/>
          <w:lang w:val="el-GR"/>
        </w:rPr>
        <w:t>.</w:t>
      </w:r>
    </w:p>
    <w:tbl>
      <w:tblPr>
        <w:tblStyle w:val="a3"/>
        <w:tblW w:w="4744" w:type="pct"/>
        <w:tblLook w:val="04A0"/>
      </w:tblPr>
      <w:tblGrid>
        <w:gridCol w:w="2062"/>
        <w:gridCol w:w="6707"/>
      </w:tblGrid>
      <w:tr w:rsidR="00F868E3" w:rsidRPr="006D2A1D" w:rsidTr="00173B84">
        <w:trPr>
          <w:trHeight w:val="251"/>
        </w:trPr>
        <w:tc>
          <w:tcPr>
            <w:tcW w:w="1176" w:type="pct"/>
          </w:tcPr>
          <w:p w:rsidR="00F868E3" w:rsidRPr="00BC4DCC" w:rsidRDefault="00F868E3" w:rsidP="00173B84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Σωστό-Λάθος</w:t>
            </w:r>
          </w:p>
        </w:tc>
        <w:tc>
          <w:tcPr>
            <w:tcW w:w="3824" w:type="pct"/>
          </w:tcPr>
          <w:p w:rsidR="00F868E3" w:rsidRPr="00BC4DCC" w:rsidRDefault="00F868E3" w:rsidP="00173B84">
            <w:pPr>
              <w:tabs>
                <w:tab w:val="right" w:pos="8880"/>
              </w:tabs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6D2A1D">
              <w:rPr>
                <w:rFonts w:ascii="Times New Roman" w:hAnsi="Times New Roman" w:cs="Times New Roman"/>
                <w:lang w:val="el-GR"/>
              </w:rPr>
              <w:t xml:space="preserve">Αν η </w:t>
            </w:r>
            <w:r w:rsidRPr="006D2A1D">
              <w:rPr>
                <w:rFonts w:ascii="Times New Roman" w:hAnsi="Times New Roman" w:cs="Times New Roman"/>
              </w:rPr>
              <w:t>f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 είναι γνησίως μονότονη , τότε υπάρχει ευθεία παράλληλη στον άξονα </w:t>
            </w:r>
            <w:r w:rsidRPr="006D2A1D">
              <w:rPr>
                <w:rFonts w:ascii="Times New Roman" w:hAnsi="Times New Roman" w:cs="Times New Roman"/>
              </w:rPr>
              <w:t>x</w:t>
            </w:r>
            <w:r w:rsidRPr="006D2A1D">
              <w:rPr>
                <w:rFonts w:ascii="Times New Roman" w:hAnsi="Times New Roman" w:cs="Times New Roman"/>
                <w:lang w:val="el-GR"/>
              </w:rPr>
              <w:t>΄</w:t>
            </w:r>
            <w:r w:rsidRPr="006D2A1D">
              <w:rPr>
                <w:rFonts w:ascii="Times New Roman" w:hAnsi="Times New Roman" w:cs="Times New Roman"/>
              </w:rPr>
              <w:t>x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 που τέμνει τη </w:t>
            </w:r>
            <w:proofErr w:type="spellStart"/>
            <w:r w:rsidRPr="006D2A1D">
              <w:rPr>
                <w:rFonts w:ascii="Times New Roman" w:hAnsi="Times New Roman" w:cs="Times New Roman"/>
              </w:rPr>
              <w:t>C</w:t>
            </w:r>
            <w:r w:rsidRPr="006D2A1D">
              <w:rPr>
                <w:rFonts w:ascii="Times New Roman" w:hAnsi="Times New Roman" w:cs="Times New Roman"/>
                <w:vertAlign w:val="subscript"/>
              </w:rPr>
              <w:t>f</w:t>
            </w:r>
            <w:proofErr w:type="spellEnd"/>
            <w:r w:rsidRPr="006D2A1D">
              <w:rPr>
                <w:rFonts w:ascii="Times New Roman" w:hAnsi="Times New Roman" w:cs="Times New Roman"/>
                <w:lang w:val="el-GR"/>
              </w:rPr>
              <w:t xml:space="preserve"> σε 2 σημεία.</w:t>
            </w:r>
          </w:p>
        </w:tc>
      </w:tr>
      <w:tr w:rsidR="00F868E3" w:rsidRPr="006D2A1D" w:rsidTr="00173B84">
        <w:trPr>
          <w:trHeight w:val="251"/>
        </w:trPr>
        <w:tc>
          <w:tcPr>
            <w:tcW w:w="1176" w:type="pct"/>
          </w:tcPr>
          <w:p w:rsidR="00F868E3" w:rsidRPr="00BC4DCC" w:rsidRDefault="00F868E3" w:rsidP="00173B84">
            <w:pPr>
              <w:jc w:val="center"/>
              <w:rPr>
                <w:rFonts w:ascii="Times New Roman" w:hAnsi="Times New Roman" w:cs="Times New Roman"/>
                <w:b/>
                <w:color w:val="9BBB59"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color w:val="9BBB59"/>
                <w:lang w:val="el-GR"/>
              </w:rPr>
              <w:t>α.</w:t>
            </w:r>
          </w:p>
        </w:tc>
        <w:tc>
          <w:tcPr>
            <w:tcW w:w="3824" w:type="pct"/>
            <w:shd w:val="clear" w:color="auto" w:fill="auto"/>
          </w:tcPr>
          <w:p w:rsidR="00F868E3" w:rsidRPr="00BC4DCC" w:rsidRDefault="00F868E3" w:rsidP="00173B84">
            <w:pPr>
              <w:tabs>
                <w:tab w:val="left" w:pos="0"/>
                <w:tab w:val="num" w:pos="720"/>
                <w:tab w:val="right" w:pos="8880"/>
              </w:tabs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</w:t>
            </w:r>
          </w:p>
        </w:tc>
      </w:tr>
      <w:tr w:rsidR="00F868E3" w:rsidRPr="006D2A1D" w:rsidTr="00173B84">
        <w:trPr>
          <w:trHeight w:val="262"/>
        </w:trPr>
        <w:tc>
          <w:tcPr>
            <w:tcW w:w="1176" w:type="pct"/>
          </w:tcPr>
          <w:p w:rsidR="00F868E3" w:rsidRPr="00BC4DCC" w:rsidRDefault="00F868E3" w:rsidP="00173B8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4DCC">
              <w:rPr>
                <w:rFonts w:ascii="Times New Roman" w:hAnsi="Times New Roman" w:cs="Times New Roman"/>
                <w:lang w:val="el-GR"/>
              </w:rPr>
              <w:t>###</w:t>
            </w:r>
          </w:p>
        </w:tc>
        <w:tc>
          <w:tcPr>
            <w:tcW w:w="3824" w:type="pct"/>
          </w:tcPr>
          <w:p w:rsidR="00F868E3" w:rsidRPr="006D2A1D" w:rsidRDefault="00F868E3" w:rsidP="00173B84">
            <w:pPr>
              <w:rPr>
                <w:rFonts w:ascii="Times New Roman" w:hAnsi="Times New Roman" w:cs="Times New Roman"/>
                <w:lang w:val="el-GR"/>
              </w:rPr>
            </w:pPr>
            <w:r w:rsidRPr="006D2A1D">
              <w:rPr>
                <w:rFonts w:ascii="Times New Roman" w:hAnsi="Times New Roman" w:cs="Times New Roman"/>
                <w:lang w:val="el-GR"/>
              </w:rPr>
              <w:t>Αν υπάρχει τέτοια ευθεία, θα είναι της μορφής ψ=ψ</w:t>
            </w:r>
            <w:r w:rsidRPr="006D2A1D">
              <w:rPr>
                <w:rFonts w:ascii="Times New Roman" w:hAnsi="Times New Roman" w:cs="Times New Roman"/>
                <w:vertAlign w:val="subscript"/>
                <w:lang w:val="el-GR"/>
              </w:rPr>
              <w:t xml:space="preserve">0 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οπότε θα υπάρχουν </w:t>
            </w:r>
            <w:r w:rsidRPr="006D2A1D">
              <w:rPr>
                <w:rFonts w:ascii="Times New Roman" w:hAnsi="Times New Roman" w:cs="Times New Roman"/>
              </w:rPr>
              <w:t>x</w:t>
            </w:r>
            <w:r w:rsidRPr="006D2A1D">
              <w:rPr>
                <w:rFonts w:ascii="Times New Roman" w:hAnsi="Times New Roman" w:cs="Times New Roman"/>
                <w:vertAlign w:val="subscript"/>
                <w:lang w:val="el-GR"/>
              </w:rPr>
              <w:t>1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 και </w:t>
            </w:r>
            <w:r w:rsidRPr="006D2A1D">
              <w:rPr>
                <w:rFonts w:ascii="Times New Roman" w:hAnsi="Times New Roman" w:cs="Times New Roman"/>
              </w:rPr>
              <w:t>x</w:t>
            </w:r>
            <w:r w:rsidRPr="006D2A1D">
              <w:rPr>
                <w:rFonts w:ascii="Times New Roman" w:hAnsi="Times New Roman" w:cs="Times New Roman"/>
                <w:vertAlign w:val="subscript"/>
                <w:lang w:val="el-GR"/>
              </w:rPr>
              <w:t xml:space="preserve">2 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στο πεδίο ορισμού της </w:t>
            </w:r>
            <w:r w:rsidRPr="006D2A1D">
              <w:rPr>
                <w:rFonts w:ascii="Times New Roman" w:hAnsi="Times New Roman" w:cs="Times New Roman"/>
              </w:rPr>
              <w:t>f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, τέτοια ώστε: </w:t>
            </w:r>
            <w:r w:rsidRPr="006D2A1D">
              <w:rPr>
                <w:rFonts w:ascii="Times New Roman" w:hAnsi="Times New Roman" w:cs="Times New Roman"/>
              </w:rPr>
              <w:t>f</w:t>
            </w:r>
            <w:r w:rsidRPr="006D2A1D">
              <w:rPr>
                <w:rFonts w:ascii="Times New Roman" w:hAnsi="Times New Roman" w:cs="Times New Roman"/>
                <w:lang w:val="el-GR"/>
              </w:rPr>
              <w:t>(</w:t>
            </w:r>
            <w:r w:rsidRPr="006D2A1D">
              <w:rPr>
                <w:rFonts w:ascii="Times New Roman" w:hAnsi="Times New Roman" w:cs="Times New Roman"/>
              </w:rPr>
              <w:t>x</w:t>
            </w:r>
            <w:r w:rsidRPr="006D2A1D">
              <w:rPr>
                <w:rFonts w:ascii="Times New Roman" w:hAnsi="Times New Roman" w:cs="Times New Roman"/>
                <w:vertAlign w:val="subscript"/>
                <w:lang w:val="el-GR"/>
              </w:rPr>
              <w:t>1</w:t>
            </w:r>
            <w:r w:rsidRPr="006D2A1D">
              <w:rPr>
                <w:rFonts w:ascii="Times New Roman" w:hAnsi="Times New Roman" w:cs="Times New Roman"/>
                <w:lang w:val="el-GR"/>
              </w:rPr>
              <w:t>)=</w:t>
            </w:r>
            <w:r w:rsidRPr="006D2A1D">
              <w:rPr>
                <w:rFonts w:ascii="Times New Roman" w:hAnsi="Times New Roman" w:cs="Times New Roman"/>
              </w:rPr>
              <w:t>f</w:t>
            </w:r>
            <w:r w:rsidRPr="006D2A1D">
              <w:rPr>
                <w:rFonts w:ascii="Times New Roman" w:hAnsi="Times New Roman" w:cs="Times New Roman"/>
                <w:lang w:val="el-GR"/>
              </w:rPr>
              <w:t>(</w:t>
            </w:r>
            <w:r w:rsidRPr="006D2A1D">
              <w:rPr>
                <w:rFonts w:ascii="Times New Roman" w:hAnsi="Times New Roman" w:cs="Times New Roman"/>
              </w:rPr>
              <w:t>x</w:t>
            </w:r>
            <w:r w:rsidRPr="006D2A1D">
              <w:rPr>
                <w:rFonts w:ascii="Times New Roman" w:hAnsi="Times New Roman" w:cs="Times New Roman"/>
                <w:vertAlign w:val="subscript"/>
                <w:lang w:val="el-GR"/>
              </w:rPr>
              <w:t>2</w:t>
            </w:r>
            <w:r w:rsidRPr="006D2A1D">
              <w:rPr>
                <w:rFonts w:ascii="Times New Roman" w:hAnsi="Times New Roman" w:cs="Times New Roman"/>
                <w:lang w:val="el-GR"/>
              </w:rPr>
              <w:t>)=ψ</w:t>
            </w:r>
            <w:r w:rsidRPr="006D2A1D">
              <w:rPr>
                <w:rFonts w:ascii="Times New Roman" w:hAnsi="Times New Roman" w:cs="Times New Roman"/>
                <w:vertAlign w:val="subscript"/>
                <w:lang w:val="el-GR"/>
              </w:rPr>
              <w:t>0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, το οποίο είναι άτοπο αφού η </w:t>
            </w:r>
            <w:r w:rsidRPr="006D2A1D">
              <w:rPr>
                <w:rFonts w:ascii="Times New Roman" w:hAnsi="Times New Roman" w:cs="Times New Roman"/>
              </w:rPr>
              <w:t>f</w:t>
            </w:r>
            <w:r w:rsidRPr="006D2A1D">
              <w:rPr>
                <w:rFonts w:ascii="Times New Roman" w:hAnsi="Times New Roman" w:cs="Times New Roman"/>
                <w:lang w:val="el-GR"/>
              </w:rPr>
              <w:t xml:space="preserve"> είναι </w:t>
            </w:r>
            <w:r w:rsidR="00FA2353">
              <w:rPr>
                <w:rFonts w:ascii="Times New Roman" w:hAnsi="Times New Roman" w:cs="Times New Roman"/>
                <w:lang w:val="el-GR"/>
              </w:rPr>
              <w:t>γνησίως μονότονη, άρα και ¨1-1¨.</w:t>
            </w:r>
          </w:p>
          <w:p w:rsidR="00F868E3" w:rsidRPr="00BC4DCC" w:rsidRDefault="00F868E3" w:rsidP="00173B84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F868E3" w:rsidRDefault="00F868E3" w:rsidP="00F868E3"/>
    <w:p w:rsidR="00F868E3" w:rsidRPr="00F868E3" w:rsidRDefault="00F868E3" w:rsidP="00F868E3"/>
    <w:p w:rsidR="00FA2353" w:rsidRDefault="00FA2353" w:rsidP="00FA2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Α2. ΕΡΩΤΗΣΕΙΣ ΠΟΛΛΑΠΛΗΣ ΕΠΙΛΟΓΗΣ</w:t>
      </w:r>
    </w:p>
    <w:p w:rsidR="00B026E9" w:rsidRDefault="00FA2353" w:rsidP="00FA2353">
      <w:pPr>
        <w:rPr>
          <w:sz w:val="24"/>
          <w:szCs w:val="24"/>
        </w:rPr>
      </w:pPr>
      <w:bookmarkStart w:id="2" w:name="_Hlk486453106"/>
      <w:r w:rsidRPr="00FA2353">
        <w:rPr>
          <w:sz w:val="24"/>
          <w:szCs w:val="24"/>
        </w:rPr>
        <w:t xml:space="preserve">Έστω ότι θέλουμε να στείλουμε 2 ερωτήσεις </w:t>
      </w:r>
      <w:r w:rsidR="00DC0E4B">
        <w:rPr>
          <w:sz w:val="24"/>
          <w:szCs w:val="24"/>
        </w:rPr>
        <w:t>Πολλαπλής Ε</w:t>
      </w:r>
      <w:r>
        <w:rPr>
          <w:sz w:val="24"/>
          <w:szCs w:val="24"/>
        </w:rPr>
        <w:t>πιλογής</w:t>
      </w:r>
      <w:r w:rsidRPr="00FA2353">
        <w:rPr>
          <w:sz w:val="24"/>
          <w:szCs w:val="24"/>
        </w:rPr>
        <w:t>. Αναγράφουμε Μάθημα, Κεφάλαιο και Παράγραφο.</w:t>
      </w:r>
      <w:r>
        <w:rPr>
          <w:sz w:val="24"/>
          <w:szCs w:val="24"/>
        </w:rPr>
        <w:t xml:space="preserve"> Η Σωστή απάντηση αναγράφεται πάντα πρώτη.</w:t>
      </w:r>
      <w:r w:rsidRPr="00FA2353">
        <w:rPr>
          <w:sz w:val="24"/>
          <w:szCs w:val="24"/>
        </w:rPr>
        <w:t xml:space="preserve"> Στη γραμμή με ### γράφουμε την αιτιολόγηση.</w:t>
      </w:r>
    </w:p>
    <w:p w:rsidR="00B026E9" w:rsidRPr="00B026E9" w:rsidRDefault="00B026E9" w:rsidP="00B026E9">
      <w:pPr>
        <w:rPr>
          <w:b/>
          <w:sz w:val="24"/>
          <w:szCs w:val="24"/>
        </w:rPr>
      </w:pPr>
      <w:r w:rsidRPr="00B026E9">
        <w:rPr>
          <w:b/>
          <w:sz w:val="24"/>
          <w:szCs w:val="24"/>
        </w:rPr>
        <w:t>Προσοχή: Αν έχουμε περισσότερες από μια ερωτήσεις σε μια παράγραφο, τα στοιχεία Μάθημα, Κεφάλαιο, Παράγραφος τα γράφουμε μια φορά.</w:t>
      </w:r>
    </w:p>
    <w:p w:rsidR="00FA2353" w:rsidRDefault="00FA2353" w:rsidP="00FA2353">
      <w:pPr>
        <w:rPr>
          <w:sz w:val="24"/>
          <w:szCs w:val="24"/>
        </w:rPr>
      </w:pPr>
      <w:r>
        <w:rPr>
          <w:sz w:val="24"/>
          <w:szCs w:val="24"/>
        </w:rPr>
        <w:t>Ακολουθεί το παράδειγμα</w:t>
      </w:r>
      <w:r w:rsidRPr="00FA2353">
        <w:rPr>
          <w:sz w:val="24"/>
          <w:szCs w:val="24"/>
        </w:rPr>
        <w:t>:</w:t>
      </w:r>
    </w:p>
    <w:bookmarkEnd w:id="2"/>
    <w:p w:rsidR="00DC0E4B" w:rsidRDefault="00DC0E4B" w:rsidP="00DC0E4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DC0E4B" w:rsidRDefault="00DC0E4B" w:rsidP="00DC0E4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DC0E4B" w:rsidRDefault="00DC0E4B" w:rsidP="00DC0E4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DC0E4B" w:rsidRDefault="00DC0E4B" w:rsidP="00DC0E4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DC0E4B" w:rsidRPr="00F868E3" w:rsidRDefault="00DC0E4B" w:rsidP="00DC0E4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ΜΑΘΗΜΑΤΙΚΑ ΠΡΟΣΑΝΑΤΟΛΙΣΜΟΥ Γ΄ΛΥΚΕΙΟΥ </w:t>
      </w:r>
    </w:p>
    <w:p w:rsidR="00DC0E4B" w:rsidRPr="00F868E3" w:rsidRDefault="00DC0E4B" w:rsidP="00DC0E4B">
      <w:pPr>
        <w:spacing w:after="200" w:line="276" w:lineRule="auto"/>
        <w:rPr>
          <w:rFonts w:ascii="Calibri" w:eastAsia="Calibri" w:hAnsi="Calibri" w:cs="Times New Roman"/>
        </w:rPr>
      </w:pPr>
    </w:p>
    <w:p w:rsidR="00DC0E4B" w:rsidRPr="00F868E3" w:rsidRDefault="00DC0E4B" w:rsidP="00DC0E4B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3" w:name="_Hlk486453979"/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ΚΕΦΑΛΑΙΟ 1ο: ΟΡΙΟ-ΣΥΝΕΧΕΙΑ ΣΥΝΑΡΤΗΣΗΣ</w:t>
      </w:r>
    </w:p>
    <w:p w:rsidR="00DC0E4B" w:rsidRPr="00F868E3" w:rsidRDefault="00DC0E4B" w:rsidP="00DC0E4B">
      <w:pPr>
        <w:spacing w:after="200" w:line="276" w:lineRule="auto"/>
        <w:rPr>
          <w:rFonts w:ascii="Calibri" w:eastAsia="Calibri" w:hAnsi="Calibri" w:cs="Times New Roman"/>
        </w:rPr>
      </w:pPr>
    </w:p>
    <w:p w:rsidR="00DC0E4B" w:rsidRDefault="00DC0E4B" w:rsidP="00DC0E4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</w:pPr>
      <w:r w:rsidRPr="00F868E3"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  <w:t xml:space="preserve">1.3 ΜΟΝΟΤΟΝΕΣ ΣΥΝΑΡΤΗΣΕΙΣ – ΑΝΤΙΣΤΡΟΦΗ ΣΥΝΑΡΤΗΣΗ </w:t>
      </w:r>
    </w:p>
    <w:bookmarkEnd w:id="3"/>
    <w:p w:rsidR="00DC0E4B" w:rsidRPr="00FA2353" w:rsidRDefault="00DC0E4B" w:rsidP="00FA2353">
      <w:pPr>
        <w:rPr>
          <w:sz w:val="24"/>
          <w:szCs w:val="24"/>
        </w:rPr>
      </w:pPr>
      <w:r w:rsidRPr="004714BA">
        <w:rPr>
          <w:noProof/>
          <w:lang w:eastAsia="el-GR"/>
        </w:rPr>
        <w:drawing>
          <wp:inline distT="0" distB="0" distL="0" distR="0">
            <wp:extent cx="5274310" cy="28912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C" w:rsidRPr="006D2A1D" w:rsidRDefault="00FD57AC" w:rsidP="00FD57AC">
      <w:pPr>
        <w:rPr>
          <w:b/>
        </w:rPr>
      </w:pPr>
      <w:r>
        <w:rPr>
          <w:b/>
        </w:rPr>
        <w:t>1</w:t>
      </w:r>
      <w:r w:rsidRPr="006D2A1D">
        <w:rPr>
          <w:b/>
        </w:rPr>
        <w:t>.</w:t>
      </w:r>
    </w:p>
    <w:tbl>
      <w:tblPr>
        <w:tblStyle w:val="a3"/>
        <w:tblW w:w="4744" w:type="pct"/>
        <w:tblLook w:val="04A0"/>
      </w:tblPr>
      <w:tblGrid>
        <w:gridCol w:w="2062"/>
        <w:gridCol w:w="6707"/>
      </w:tblGrid>
      <w:tr w:rsidR="00FD57AC" w:rsidRPr="00310B3D" w:rsidTr="00173B84">
        <w:trPr>
          <w:trHeight w:val="251"/>
        </w:trPr>
        <w:tc>
          <w:tcPr>
            <w:tcW w:w="1176" w:type="pct"/>
          </w:tcPr>
          <w:p w:rsidR="00FD57AC" w:rsidRPr="00BC4DCC" w:rsidRDefault="00FD57AC" w:rsidP="00173B8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lang w:val="el-GR"/>
              </w:rPr>
              <w:t>Πολλαπλή Επιλογή</w:t>
            </w:r>
          </w:p>
        </w:tc>
        <w:tc>
          <w:tcPr>
            <w:tcW w:w="3824" w:type="pct"/>
          </w:tcPr>
          <w:p w:rsidR="00FD57AC" w:rsidRDefault="00FD57AC" w:rsidP="00173B84">
            <w:pPr>
              <w:tabs>
                <w:tab w:val="right" w:pos="8880"/>
              </w:tabs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380739">
              <w:rPr>
                <w:rFonts w:ascii="Times New Roman" w:hAnsi="Times New Roman" w:cs="Times New Roman"/>
                <w:lang w:val="el-GR"/>
              </w:rPr>
              <w:t xml:space="preserve">Αν η συνάρτηση </w:t>
            </w:r>
            <w:r w:rsidRPr="00380739">
              <w:rPr>
                <w:rFonts w:ascii="Times New Roman" w:hAnsi="Times New Roman" w:cs="Times New Roman"/>
              </w:rPr>
              <w:t>f</w:t>
            </w:r>
            <w:r w:rsidRPr="00380739">
              <w:rPr>
                <w:rFonts w:ascii="Times New Roman" w:hAnsi="Times New Roman" w:cs="Times New Roman"/>
                <w:lang w:val="el-GR"/>
              </w:rPr>
              <w:t xml:space="preserve"> είναι γνησίως μονότονη στο διάστημα Δ και </w:t>
            </w:r>
            <w:r w:rsidRPr="00380739">
              <w:rPr>
                <w:rFonts w:ascii="Times New Roman" w:hAnsi="Times New Roman" w:cs="Times New Roman"/>
                <w:lang w:val="el-GR"/>
              </w:rPr>
              <w:object w:dxaOrig="9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20.25pt" o:ole="">
                  <v:imagedata r:id="rId6" o:title=""/>
                </v:shape>
                <o:OLEObject Type="Embed" ProgID="Equation.DSMT4" ShapeID="_x0000_i1025" DrawAspect="Content" ObjectID="_1583306073" r:id="rId7"/>
              </w:object>
            </w:r>
          </w:p>
          <w:p w:rsidR="00FD57AC" w:rsidRPr="00BC4DCC" w:rsidRDefault="00FD57AC" w:rsidP="00173B84">
            <w:pPr>
              <w:tabs>
                <w:tab w:val="right" w:pos="8880"/>
              </w:tabs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380739">
              <w:rPr>
                <w:rFonts w:ascii="Times New Roman" w:hAnsi="Times New Roman" w:cs="Times New Roman"/>
                <w:lang w:val="el-GR"/>
              </w:rPr>
              <w:t xml:space="preserve"> τότε η εξίσωση </w:t>
            </w:r>
            <w:r w:rsidRPr="00380739">
              <w:rPr>
                <w:rFonts w:ascii="Times New Roman" w:hAnsi="Times New Roman" w:cs="Times New Roman"/>
              </w:rPr>
              <w:t>f</w:t>
            </w:r>
            <w:r w:rsidRPr="00380739">
              <w:rPr>
                <w:rFonts w:ascii="Times New Roman" w:hAnsi="Times New Roman" w:cs="Times New Roman"/>
                <w:lang w:val="el-GR"/>
              </w:rPr>
              <w:t>(</w:t>
            </w:r>
            <w:r w:rsidRPr="00380739">
              <w:rPr>
                <w:rFonts w:ascii="Times New Roman" w:hAnsi="Times New Roman" w:cs="Times New Roman"/>
              </w:rPr>
              <w:t>x</w:t>
            </w:r>
            <w:r w:rsidRPr="00380739">
              <w:rPr>
                <w:rFonts w:ascii="Times New Roman" w:hAnsi="Times New Roman" w:cs="Times New Roman"/>
                <w:lang w:val="el-GR"/>
              </w:rPr>
              <w:t>)=κ στο διάστημα Δ:</w:t>
            </w:r>
          </w:p>
        </w:tc>
      </w:tr>
      <w:tr w:rsidR="00FD57AC" w:rsidRPr="00BC4DCC" w:rsidTr="00173B84">
        <w:trPr>
          <w:trHeight w:val="251"/>
        </w:trPr>
        <w:tc>
          <w:tcPr>
            <w:tcW w:w="1176" w:type="pct"/>
          </w:tcPr>
          <w:p w:rsidR="00FD57AC" w:rsidRPr="00BC4DCC" w:rsidRDefault="00FD57AC" w:rsidP="00173B84">
            <w:pPr>
              <w:jc w:val="center"/>
              <w:rPr>
                <w:rFonts w:ascii="Times New Roman" w:hAnsi="Times New Roman" w:cs="Times New Roman"/>
                <w:b/>
                <w:color w:val="9BBB59"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color w:val="9BBB59"/>
                <w:lang w:val="el-GR"/>
              </w:rPr>
              <w:t>α.</w:t>
            </w:r>
          </w:p>
        </w:tc>
        <w:tc>
          <w:tcPr>
            <w:tcW w:w="3824" w:type="pct"/>
            <w:shd w:val="clear" w:color="auto" w:fill="auto"/>
          </w:tcPr>
          <w:p w:rsidR="00FD57AC" w:rsidRPr="00380739" w:rsidRDefault="00FD57AC" w:rsidP="00173B84">
            <w:pPr>
              <w:tabs>
                <w:tab w:val="left" w:pos="0"/>
                <w:tab w:val="num" w:pos="720"/>
                <w:tab w:val="right" w:pos="8880"/>
              </w:tabs>
              <w:jc w:val="both"/>
              <w:rPr>
                <w:rFonts w:ascii="Times New Roman" w:hAnsi="Times New Roman" w:cs="Times New Roman"/>
                <w:bCs/>
                <w:lang w:val="el-GR"/>
              </w:rPr>
            </w:pPr>
            <w:r w:rsidRPr="00380739">
              <w:rPr>
                <w:rFonts w:ascii="Times New Roman" w:hAnsi="Times New Roman" w:cs="Times New Roman"/>
                <w:bCs/>
                <w:lang w:val="el-GR"/>
              </w:rPr>
              <w:t>Έχει μια ακριβώς ρίζα.</w:t>
            </w:r>
          </w:p>
        </w:tc>
      </w:tr>
      <w:tr w:rsidR="00FD57AC" w:rsidRPr="00BC4DCC" w:rsidTr="00173B84">
        <w:trPr>
          <w:trHeight w:val="251"/>
        </w:trPr>
        <w:tc>
          <w:tcPr>
            <w:tcW w:w="1176" w:type="pct"/>
          </w:tcPr>
          <w:p w:rsidR="00FD57AC" w:rsidRPr="00BC4DCC" w:rsidRDefault="00FD57AC" w:rsidP="00173B8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lang w:val="el-GR"/>
              </w:rPr>
              <w:t>β.</w:t>
            </w:r>
          </w:p>
        </w:tc>
        <w:tc>
          <w:tcPr>
            <w:tcW w:w="3824" w:type="pct"/>
          </w:tcPr>
          <w:p w:rsidR="00FD57AC" w:rsidRPr="00380739" w:rsidRDefault="00FD57AC" w:rsidP="00173B84">
            <w:pPr>
              <w:tabs>
                <w:tab w:val="left" w:pos="600"/>
                <w:tab w:val="left" w:pos="1440"/>
                <w:tab w:val="right" w:pos="8880"/>
              </w:tabs>
              <w:jc w:val="both"/>
              <w:rPr>
                <w:rFonts w:ascii="Times New Roman" w:hAnsi="Times New Roman" w:cs="Times New Roman"/>
                <w:lang w:val="el-GR"/>
              </w:rPr>
            </w:pPr>
            <w:r w:rsidRPr="00380739">
              <w:rPr>
                <w:rFonts w:ascii="Times New Roman" w:hAnsi="Times New Roman" w:cs="Times New Roman"/>
                <w:lang w:val="el-GR"/>
              </w:rPr>
              <w:t>Δεν έχει καμία ρίζα.</w:t>
            </w:r>
          </w:p>
        </w:tc>
      </w:tr>
      <w:tr w:rsidR="00FD57AC" w:rsidRPr="00380739" w:rsidTr="00173B84">
        <w:trPr>
          <w:trHeight w:val="262"/>
        </w:trPr>
        <w:tc>
          <w:tcPr>
            <w:tcW w:w="1176" w:type="pct"/>
          </w:tcPr>
          <w:p w:rsidR="00FD57AC" w:rsidRPr="00BC4DCC" w:rsidRDefault="00FD57AC" w:rsidP="00173B8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lang w:val="el-GR"/>
              </w:rPr>
              <w:t>γ.</w:t>
            </w:r>
          </w:p>
        </w:tc>
        <w:tc>
          <w:tcPr>
            <w:tcW w:w="3824" w:type="pct"/>
          </w:tcPr>
          <w:p w:rsidR="00FD57AC" w:rsidRPr="00380739" w:rsidRDefault="00FD57AC" w:rsidP="00173B84">
            <w:pPr>
              <w:tabs>
                <w:tab w:val="num" w:pos="-59"/>
                <w:tab w:val="left" w:pos="1440"/>
                <w:tab w:val="right" w:pos="8880"/>
              </w:tabs>
              <w:jc w:val="both"/>
              <w:rPr>
                <w:rFonts w:ascii="Times New Roman" w:hAnsi="Times New Roman" w:cs="Times New Roman"/>
                <w:bCs/>
                <w:lang w:val="el-GR"/>
              </w:rPr>
            </w:pPr>
            <w:r w:rsidRPr="00380739">
              <w:rPr>
                <w:rFonts w:ascii="Times New Roman" w:hAnsi="Times New Roman" w:cs="Times New Roman"/>
                <w:bCs/>
                <w:lang w:val="el-GR"/>
              </w:rPr>
              <w:t>Έχει μια, το πολύ ρίζα.</w:t>
            </w:r>
          </w:p>
        </w:tc>
      </w:tr>
      <w:tr w:rsidR="00FD57AC" w:rsidRPr="00BC4DCC" w:rsidTr="00173B84">
        <w:trPr>
          <w:trHeight w:val="251"/>
        </w:trPr>
        <w:tc>
          <w:tcPr>
            <w:tcW w:w="1176" w:type="pct"/>
          </w:tcPr>
          <w:p w:rsidR="00FD57AC" w:rsidRPr="00BC4DCC" w:rsidRDefault="00FD57AC" w:rsidP="00173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DCC">
              <w:rPr>
                <w:rFonts w:ascii="Times New Roman" w:hAnsi="Times New Roman" w:cs="Times New Roman"/>
                <w:b/>
                <w:lang w:val="el-GR"/>
              </w:rPr>
              <w:t>δ</w:t>
            </w:r>
            <w:r w:rsidRPr="00BC4DC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4" w:type="pct"/>
          </w:tcPr>
          <w:p w:rsidR="00FD57AC" w:rsidRPr="00380739" w:rsidRDefault="00FD57AC" w:rsidP="00173B84">
            <w:pPr>
              <w:rPr>
                <w:rFonts w:ascii="Times New Roman" w:hAnsi="Times New Roman" w:cs="Times New Roman"/>
                <w:lang w:val="el-GR"/>
              </w:rPr>
            </w:pPr>
            <w:r w:rsidRPr="00380739">
              <w:rPr>
                <w:rFonts w:ascii="Times New Roman" w:hAnsi="Times New Roman" w:cs="Times New Roman"/>
                <w:lang w:val="el-GR"/>
              </w:rPr>
              <w:t>Έχει , τουλάχιστον μία ρίζα.</w:t>
            </w:r>
          </w:p>
        </w:tc>
      </w:tr>
      <w:tr w:rsidR="00FD57AC" w:rsidRPr="00380739" w:rsidTr="00173B84">
        <w:trPr>
          <w:trHeight w:val="262"/>
        </w:trPr>
        <w:tc>
          <w:tcPr>
            <w:tcW w:w="1176" w:type="pct"/>
          </w:tcPr>
          <w:p w:rsidR="00FD57AC" w:rsidRPr="00BC4DCC" w:rsidRDefault="00FD57AC" w:rsidP="00173B8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4DCC">
              <w:rPr>
                <w:rFonts w:ascii="Times New Roman" w:hAnsi="Times New Roman" w:cs="Times New Roman"/>
                <w:lang w:val="el-GR"/>
              </w:rPr>
              <w:t>###</w:t>
            </w:r>
          </w:p>
        </w:tc>
        <w:tc>
          <w:tcPr>
            <w:tcW w:w="3824" w:type="pct"/>
          </w:tcPr>
          <w:p w:rsidR="00FD57AC" w:rsidRPr="00BC4DCC" w:rsidRDefault="00FD57AC" w:rsidP="00173B84">
            <w:pPr>
              <w:rPr>
                <w:rFonts w:ascii="Times New Roman" w:hAnsi="Times New Roman" w:cs="Times New Roman"/>
                <w:lang w:val="el-GR"/>
              </w:rPr>
            </w:pPr>
            <w:r w:rsidRPr="00380739">
              <w:rPr>
                <w:rFonts w:ascii="Times New Roman" w:hAnsi="Times New Roman" w:cs="Times New Roman"/>
                <w:lang w:val="el-GR"/>
              </w:rPr>
              <w:t xml:space="preserve">η </w:t>
            </w:r>
            <w:r w:rsidRPr="00380739">
              <w:rPr>
                <w:rFonts w:ascii="Times New Roman" w:hAnsi="Times New Roman" w:cs="Times New Roman"/>
              </w:rPr>
              <w:t>f</w:t>
            </w:r>
            <w:r w:rsidRPr="00380739">
              <w:rPr>
                <w:rFonts w:ascii="Times New Roman" w:hAnsi="Times New Roman" w:cs="Times New Roman"/>
                <w:lang w:val="el-GR"/>
              </w:rPr>
              <w:t xml:space="preserve"> είναι γνησίως μονότονη, άρα και ¨1-1¨, οπότε δέχεται κάθε στοιχείο του συνόλου τιμών της ακριβώς μια φορά ως τιμή της.</w:t>
            </w:r>
          </w:p>
        </w:tc>
      </w:tr>
    </w:tbl>
    <w:p w:rsidR="00DC0E4B" w:rsidRDefault="00DC0E4B" w:rsidP="00DC0E4B">
      <w:pPr>
        <w:rPr>
          <w:b/>
        </w:rPr>
      </w:pPr>
    </w:p>
    <w:p w:rsidR="00DC0E4B" w:rsidRDefault="00DC0E4B" w:rsidP="00DC0E4B">
      <w:pPr>
        <w:rPr>
          <w:b/>
        </w:rPr>
      </w:pPr>
    </w:p>
    <w:p w:rsidR="00DC0E4B" w:rsidRDefault="00DC0E4B" w:rsidP="00DC0E4B">
      <w:pPr>
        <w:rPr>
          <w:b/>
        </w:rPr>
      </w:pPr>
    </w:p>
    <w:p w:rsidR="00FD57AC" w:rsidRDefault="00FD57AC" w:rsidP="00DC0E4B">
      <w:pPr>
        <w:rPr>
          <w:b/>
        </w:rPr>
      </w:pPr>
    </w:p>
    <w:p w:rsidR="00FD57AC" w:rsidRDefault="00FD57AC" w:rsidP="00DC0E4B">
      <w:pPr>
        <w:rPr>
          <w:b/>
        </w:rPr>
      </w:pPr>
    </w:p>
    <w:p w:rsidR="00FD57AC" w:rsidRDefault="00FD57AC" w:rsidP="00DC0E4B">
      <w:pPr>
        <w:rPr>
          <w:b/>
        </w:rPr>
      </w:pPr>
    </w:p>
    <w:p w:rsidR="00FD57AC" w:rsidRDefault="00FD57AC" w:rsidP="00DC0E4B">
      <w:pPr>
        <w:rPr>
          <w:b/>
        </w:rPr>
      </w:pPr>
    </w:p>
    <w:p w:rsidR="00FD57AC" w:rsidRDefault="00FD57AC" w:rsidP="00DC0E4B">
      <w:pPr>
        <w:rPr>
          <w:b/>
        </w:rPr>
      </w:pPr>
    </w:p>
    <w:p w:rsidR="00DC0E4B" w:rsidRPr="004308CA" w:rsidRDefault="00DC0E4B" w:rsidP="00DC0E4B">
      <w:r>
        <w:rPr>
          <w:b/>
        </w:rPr>
        <w:t>2</w:t>
      </w:r>
      <w:r w:rsidRPr="004308CA">
        <w:rPr>
          <w:b/>
        </w:rPr>
        <w:t>.</w:t>
      </w:r>
    </w:p>
    <w:tbl>
      <w:tblPr>
        <w:tblStyle w:val="a3"/>
        <w:tblW w:w="4744" w:type="pct"/>
        <w:tblLook w:val="04A0"/>
      </w:tblPr>
      <w:tblGrid>
        <w:gridCol w:w="2062"/>
        <w:gridCol w:w="6707"/>
      </w:tblGrid>
      <w:tr w:rsidR="00DC0E4B" w:rsidRPr="006D2A1D" w:rsidTr="00173B84">
        <w:trPr>
          <w:trHeight w:val="251"/>
        </w:trPr>
        <w:tc>
          <w:tcPr>
            <w:tcW w:w="1176" w:type="pct"/>
          </w:tcPr>
          <w:p w:rsidR="00DC0E4B" w:rsidRPr="00BC4DCC" w:rsidRDefault="00DC0E4B" w:rsidP="00173B8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lang w:val="el-GR"/>
              </w:rPr>
              <w:t>Πολλαπλή Επιλογή</w:t>
            </w:r>
          </w:p>
        </w:tc>
        <w:tc>
          <w:tcPr>
            <w:tcW w:w="3824" w:type="pct"/>
          </w:tcPr>
          <w:p w:rsidR="00DC0E4B" w:rsidRDefault="00DC0E4B" w:rsidP="00DC0E4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</w:pPr>
            <w:r w:rsidRPr="004308CA"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  <w:t>Έστω η συνάρτηση</w:t>
            </w:r>
          </w:p>
          <w:p w:rsidR="00DC0E4B" w:rsidRPr="004308CA" w:rsidRDefault="00DC0E4B" w:rsidP="00173B84">
            <w:pPr>
              <w:tabs>
                <w:tab w:val="left" w:pos="284"/>
              </w:tabs>
              <w:ind w:left="720"/>
              <w:jc w:val="both"/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</w:pPr>
            <w:r w:rsidRPr="004308CA"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  <w:object w:dxaOrig="2200" w:dyaOrig="400">
                <v:shape id="_x0000_i1026" type="#_x0000_t75" style="width:110.25pt;height:20.25pt" o:ole="">
                  <v:imagedata r:id="rId8" o:title=""/>
                </v:shape>
                <o:OLEObject Type="Embed" ProgID="Equation.DSMT4" ShapeID="_x0000_i1026" DrawAspect="Content" ObjectID="_1583306074" r:id="rId9"/>
              </w:object>
            </w:r>
            <w:r w:rsidRPr="004308CA"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  <w:t>.</w:t>
            </w:r>
          </w:p>
          <w:p w:rsidR="00DC0E4B" w:rsidRPr="004308CA" w:rsidRDefault="00DC0E4B" w:rsidP="00173B84">
            <w:pPr>
              <w:tabs>
                <w:tab w:val="left" w:pos="284"/>
              </w:tabs>
              <w:ind w:left="720"/>
              <w:jc w:val="both"/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</w:pPr>
            <w:r w:rsidRPr="004308CA"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  <w:t xml:space="preserve"> Η </w:t>
            </w:r>
            <w:r w:rsidRPr="004308CA">
              <w:rPr>
                <w:rFonts w:ascii="Times New Roman" w:eastAsia="Courier New" w:hAnsi="Times New Roman" w:cs="Times New Roman"/>
                <w:color w:val="000000"/>
                <w:lang w:eastAsia="el-GR" w:bidi="el-GR"/>
              </w:rPr>
              <w:t>f</w:t>
            </w:r>
            <w:r w:rsidRPr="004308CA">
              <w:rPr>
                <w:rFonts w:ascii="Times New Roman" w:eastAsia="Courier New" w:hAnsi="Times New Roman" w:cs="Times New Roman"/>
                <w:color w:val="000000"/>
                <w:lang w:val="el-GR" w:eastAsia="el-GR" w:bidi="el-GR"/>
              </w:rPr>
              <w:t xml:space="preserve"> είναι:</w:t>
            </w:r>
          </w:p>
          <w:p w:rsidR="00DC0E4B" w:rsidRPr="006C55F1" w:rsidRDefault="00DC0E4B" w:rsidP="00173B84">
            <w:pPr>
              <w:tabs>
                <w:tab w:val="left" w:pos="284"/>
              </w:tabs>
              <w:jc w:val="both"/>
              <w:rPr>
                <w:rFonts w:ascii="Times New Roman" w:eastAsia="Courier New" w:hAnsi="Times New Roman" w:cs="Times New Roman"/>
                <w:i/>
                <w:color w:val="000000"/>
                <w:lang w:val="el-GR" w:eastAsia="el-GR" w:bidi="el-GR"/>
              </w:rPr>
            </w:pPr>
          </w:p>
        </w:tc>
      </w:tr>
      <w:tr w:rsidR="00DC0E4B" w:rsidRPr="004308CA" w:rsidTr="00173B84">
        <w:trPr>
          <w:trHeight w:val="251"/>
        </w:trPr>
        <w:tc>
          <w:tcPr>
            <w:tcW w:w="1176" w:type="pct"/>
          </w:tcPr>
          <w:p w:rsidR="00DC0E4B" w:rsidRPr="00BC4DCC" w:rsidRDefault="00DC0E4B" w:rsidP="00173B84">
            <w:pPr>
              <w:jc w:val="center"/>
              <w:rPr>
                <w:rFonts w:ascii="Times New Roman" w:hAnsi="Times New Roman" w:cs="Times New Roman"/>
                <w:b/>
                <w:color w:val="9BBB59"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color w:val="9BBB59"/>
                <w:lang w:val="el-GR"/>
              </w:rPr>
              <w:t>α.</w:t>
            </w:r>
          </w:p>
        </w:tc>
        <w:tc>
          <w:tcPr>
            <w:tcW w:w="3824" w:type="pct"/>
            <w:shd w:val="clear" w:color="auto" w:fill="auto"/>
          </w:tcPr>
          <w:p w:rsidR="00DC0E4B" w:rsidRPr="004308CA" w:rsidRDefault="00DC0E4B" w:rsidP="00173B84">
            <w:pPr>
              <w:tabs>
                <w:tab w:val="left" w:pos="0"/>
                <w:tab w:val="num" w:pos="720"/>
                <w:tab w:val="right" w:pos="8880"/>
              </w:tabs>
              <w:jc w:val="both"/>
              <w:rPr>
                <w:rFonts w:ascii="Times New Roman" w:hAnsi="Times New Roman" w:cs="Times New Roman"/>
                <w:bCs/>
                <w:lang w:val="el-GR"/>
              </w:rPr>
            </w:pPr>
            <w:r w:rsidRPr="004308CA">
              <w:rPr>
                <w:rFonts w:ascii="Times New Roman" w:hAnsi="Times New Roman" w:cs="Times New Roman"/>
                <w:bCs/>
                <w:lang w:val="el-GR"/>
              </w:rPr>
              <w:t xml:space="preserve">Γνησίως αύξουσα στο </w:t>
            </w:r>
          </w:p>
          <w:p w:rsidR="00DC0E4B" w:rsidRPr="004308CA" w:rsidRDefault="00DC0E4B" w:rsidP="00173B84">
            <w:pPr>
              <w:tabs>
                <w:tab w:val="left" w:pos="0"/>
                <w:tab w:val="num" w:pos="720"/>
                <w:tab w:val="right" w:pos="8880"/>
              </w:tabs>
              <w:jc w:val="both"/>
              <w:rPr>
                <w:rFonts w:ascii="Times New Roman" w:hAnsi="Times New Roman" w:cs="Times New Roman"/>
                <w:bCs/>
                <w:lang w:val="el-GR"/>
              </w:rPr>
            </w:pPr>
            <w:r w:rsidRPr="004308CA">
              <w:rPr>
                <w:rFonts w:ascii="Times New Roman" w:hAnsi="Times New Roman" w:cs="Times New Roman"/>
                <w:bCs/>
                <w:lang w:val="el-GR"/>
              </w:rPr>
              <w:object w:dxaOrig="720" w:dyaOrig="400">
                <v:shape id="_x0000_i1027" type="#_x0000_t75" style="width:36pt;height:20.25pt" o:ole="">
                  <v:imagedata r:id="rId10" o:title=""/>
                </v:shape>
                <o:OLEObject Type="Embed" ProgID="Equation.DSMT4" ShapeID="_x0000_i1027" DrawAspect="Content" ObjectID="_1583306075" r:id="rId11"/>
              </w:object>
            </w:r>
          </w:p>
        </w:tc>
      </w:tr>
      <w:tr w:rsidR="00DC0E4B" w:rsidRPr="004308CA" w:rsidTr="00173B84">
        <w:trPr>
          <w:trHeight w:val="251"/>
        </w:trPr>
        <w:tc>
          <w:tcPr>
            <w:tcW w:w="1176" w:type="pct"/>
          </w:tcPr>
          <w:p w:rsidR="00DC0E4B" w:rsidRPr="00BC4DCC" w:rsidRDefault="00DC0E4B" w:rsidP="00173B8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lang w:val="el-GR"/>
              </w:rPr>
              <w:t>β.</w:t>
            </w:r>
          </w:p>
        </w:tc>
        <w:tc>
          <w:tcPr>
            <w:tcW w:w="3824" w:type="pct"/>
          </w:tcPr>
          <w:p w:rsidR="00DC0E4B" w:rsidRPr="004308CA" w:rsidRDefault="00DC0E4B" w:rsidP="00173B84">
            <w:pPr>
              <w:rPr>
                <w:rFonts w:ascii="Times New Roman" w:hAnsi="Times New Roman" w:cs="Times New Roman"/>
                <w:lang w:val="el-GR"/>
              </w:rPr>
            </w:pPr>
            <w:r w:rsidRPr="004308CA">
              <w:rPr>
                <w:rFonts w:ascii="Times New Roman" w:hAnsi="Times New Roman" w:cs="Times New Roman"/>
                <w:lang w:val="el-GR"/>
              </w:rPr>
              <w:t>Γνησίως φθίνουσα στο</w:t>
            </w:r>
          </w:p>
          <w:p w:rsidR="00DC0E4B" w:rsidRPr="004308CA" w:rsidRDefault="00DC0E4B" w:rsidP="00173B84">
            <w:pPr>
              <w:rPr>
                <w:rFonts w:ascii="Times New Roman" w:hAnsi="Times New Roman" w:cs="Times New Roman"/>
                <w:lang w:val="el-GR"/>
              </w:rPr>
            </w:pPr>
            <w:r w:rsidRPr="004308CA">
              <w:rPr>
                <w:rFonts w:ascii="Times New Roman" w:hAnsi="Times New Roman" w:cs="Times New Roman"/>
                <w:bCs/>
                <w:lang w:val="el-GR"/>
              </w:rPr>
              <w:object w:dxaOrig="720" w:dyaOrig="400">
                <v:shape id="_x0000_i1028" type="#_x0000_t75" style="width:36pt;height:20.25pt" o:ole="">
                  <v:imagedata r:id="rId10" o:title=""/>
                </v:shape>
                <o:OLEObject Type="Embed" ProgID="Equation.DSMT4" ShapeID="_x0000_i1028" DrawAspect="Content" ObjectID="_1583306076" r:id="rId12"/>
              </w:object>
            </w:r>
          </w:p>
        </w:tc>
      </w:tr>
      <w:tr w:rsidR="00DC0E4B" w:rsidRPr="004308CA" w:rsidTr="00173B84">
        <w:trPr>
          <w:trHeight w:val="262"/>
        </w:trPr>
        <w:tc>
          <w:tcPr>
            <w:tcW w:w="1176" w:type="pct"/>
          </w:tcPr>
          <w:p w:rsidR="00DC0E4B" w:rsidRPr="00BC4DCC" w:rsidRDefault="00DC0E4B" w:rsidP="00173B8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C4DCC">
              <w:rPr>
                <w:rFonts w:ascii="Times New Roman" w:hAnsi="Times New Roman" w:cs="Times New Roman"/>
                <w:b/>
                <w:lang w:val="el-GR"/>
              </w:rPr>
              <w:t>γ.</w:t>
            </w:r>
          </w:p>
        </w:tc>
        <w:tc>
          <w:tcPr>
            <w:tcW w:w="3824" w:type="pct"/>
          </w:tcPr>
          <w:p w:rsidR="00DC0E4B" w:rsidRPr="004308CA" w:rsidRDefault="00DC0E4B" w:rsidP="00173B84">
            <w:pPr>
              <w:tabs>
                <w:tab w:val="num" w:pos="-59"/>
                <w:tab w:val="left" w:pos="1440"/>
                <w:tab w:val="right" w:pos="8880"/>
              </w:tabs>
              <w:jc w:val="both"/>
              <w:rPr>
                <w:rFonts w:ascii="Times New Roman" w:hAnsi="Times New Roman" w:cs="Times New Roman"/>
                <w:bCs/>
                <w:lang w:val="el-GR"/>
              </w:rPr>
            </w:pPr>
            <w:r w:rsidRPr="004308CA">
              <w:rPr>
                <w:rFonts w:ascii="Times New Roman" w:hAnsi="Times New Roman" w:cs="Times New Roman"/>
                <w:bCs/>
                <w:lang w:val="el-GR"/>
              </w:rPr>
              <w:t xml:space="preserve">Δεν είναι γνησίως μονότονη στο </w:t>
            </w:r>
          </w:p>
          <w:p w:rsidR="00DC0E4B" w:rsidRPr="004308CA" w:rsidRDefault="00DC0E4B" w:rsidP="00173B84">
            <w:pPr>
              <w:tabs>
                <w:tab w:val="num" w:pos="-59"/>
                <w:tab w:val="left" w:pos="1440"/>
                <w:tab w:val="right" w:pos="8880"/>
              </w:tabs>
              <w:jc w:val="both"/>
              <w:rPr>
                <w:rFonts w:ascii="Times New Roman" w:hAnsi="Times New Roman" w:cs="Times New Roman"/>
                <w:bCs/>
                <w:lang w:val="el-GR"/>
              </w:rPr>
            </w:pPr>
            <w:r w:rsidRPr="004308CA">
              <w:rPr>
                <w:rFonts w:ascii="Times New Roman" w:hAnsi="Times New Roman" w:cs="Times New Roman"/>
                <w:bCs/>
                <w:lang w:val="el-GR"/>
              </w:rPr>
              <w:object w:dxaOrig="720" w:dyaOrig="400">
                <v:shape id="_x0000_i1029" type="#_x0000_t75" style="width:36pt;height:20.25pt" o:ole="">
                  <v:imagedata r:id="rId10" o:title=""/>
                </v:shape>
                <o:OLEObject Type="Embed" ProgID="Equation.DSMT4" ShapeID="_x0000_i1029" DrawAspect="Content" ObjectID="_1583306077" r:id="rId13"/>
              </w:object>
            </w:r>
          </w:p>
        </w:tc>
      </w:tr>
      <w:tr w:rsidR="00DC0E4B" w:rsidRPr="004308CA" w:rsidTr="00173B84">
        <w:trPr>
          <w:trHeight w:val="262"/>
        </w:trPr>
        <w:tc>
          <w:tcPr>
            <w:tcW w:w="1176" w:type="pct"/>
          </w:tcPr>
          <w:p w:rsidR="00DC0E4B" w:rsidRPr="00BC4DCC" w:rsidRDefault="00DC0E4B" w:rsidP="00173B8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4DCC">
              <w:rPr>
                <w:rFonts w:ascii="Times New Roman" w:hAnsi="Times New Roman" w:cs="Times New Roman"/>
                <w:lang w:val="el-GR"/>
              </w:rPr>
              <w:t>###</w:t>
            </w:r>
          </w:p>
        </w:tc>
        <w:tc>
          <w:tcPr>
            <w:tcW w:w="3824" w:type="pct"/>
          </w:tcPr>
          <w:p w:rsidR="00DC0E4B" w:rsidRPr="004308CA" w:rsidRDefault="00DC0E4B" w:rsidP="00173B84">
            <w:pPr>
              <w:pStyle w:val="a4"/>
              <w:rPr>
                <w:sz w:val="24"/>
                <w:szCs w:val="24"/>
                <w:lang w:val="el-GR"/>
              </w:rPr>
            </w:pPr>
            <w:r w:rsidRPr="004308CA">
              <w:rPr>
                <w:sz w:val="24"/>
                <w:szCs w:val="24"/>
                <w:lang w:val="el-GR"/>
              </w:rPr>
              <w:t xml:space="preserve">Πρέπει </w:t>
            </w:r>
            <w:r w:rsidRPr="004308CA">
              <w:rPr>
                <w:sz w:val="24"/>
                <w:szCs w:val="24"/>
              </w:rPr>
              <w:t>x</w:t>
            </w:r>
            <w:r w:rsidRPr="004308CA">
              <w:rPr>
                <w:rFonts w:cstheme="minorHAnsi"/>
                <w:sz w:val="24"/>
                <w:szCs w:val="24"/>
                <w:lang w:val="el-GR"/>
              </w:rPr>
              <w:t>˃</w:t>
            </w:r>
            <w:r w:rsidRPr="004308CA">
              <w:rPr>
                <w:sz w:val="24"/>
                <w:szCs w:val="24"/>
                <w:lang w:val="el-GR"/>
              </w:rPr>
              <w:t xml:space="preserve">1. Για κάθε </w:t>
            </w:r>
            <w:r w:rsidRPr="004308CA">
              <w:rPr>
                <w:sz w:val="24"/>
                <w:szCs w:val="24"/>
              </w:rPr>
              <w:t>x</w:t>
            </w:r>
            <w:r w:rsidRPr="004308CA">
              <w:rPr>
                <w:sz w:val="24"/>
                <w:szCs w:val="24"/>
                <w:vertAlign w:val="subscript"/>
                <w:lang w:val="el-GR"/>
              </w:rPr>
              <w:t>1</w:t>
            </w:r>
            <w:r w:rsidRPr="004308CA">
              <w:rPr>
                <w:sz w:val="24"/>
                <w:szCs w:val="24"/>
                <w:lang w:val="el-GR"/>
              </w:rPr>
              <w:t>,</w:t>
            </w:r>
            <w:r w:rsidRPr="004308CA">
              <w:rPr>
                <w:sz w:val="24"/>
                <w:szCs w:val="24"/>
              </w:rPr>
              <w:t>x</w:t>
            </w:r>
            <w:r w:rsidRPr="004308CA">
              <w:rPr>
                <w:sz w:val="24"/>
                <w:szCs w:val="24"/>
                <w:vertAlign w:val="subscript"/>
                <w:lang w:val="el-GR"/>
              </w:rPr>
              <w:t>2</w:t>
            </w:r>
            <w:r w:rsidRPr="004308CA">
              <w:rPr>
                <w:rFonts w:cstheme="minorHAnsi"/>
                <w:sz w:val="24"/>
                <w:szCs w:val="24"/>
                <w:lang w:val="el-GR"/>
              </w:rPr>
              <w:t>ϵ</w:t>
            </w:r>
            <w:r w:rsidRPr="004308CA">
              <w:rPr>
                <w:position w:val="-14"/>
                <w:sz w:val="24"/>
                <w:szCs w:val="24"/>
              </w:rPr>
              <w:object w:dxaOrig="720" w:dyaOrig="400">
                <v:shape id="_x0000_i1030" type="#_x0000_t75" style="width:36pt;height:20.25pt" o:ole="">
                  <v:imagedata r:id="rId10" o:title=""/>
                </v:shape>
                <o:OLEObject Type="Embed" ProgID="Equation.DSMT4" ShapeID="_x0000_i1030" DrawAspect="Content" ObjectID="_1583306078" r:id="rId14"/>
              </w:object>
            </w:r>
            <w:r w:rsidRPr="004308CA">
              <w:rPr>
                <w:sz w:val="24"/>
                <w:szCs w:val="24"/>
                <w:lang w:val="el-GR"/>
              </w:rPr>
              <w:t xml:space="preserve">με </w:t>
            </w:r>
            <w:bookmarkStart w:id="4" w:name="_Hlk486147016"/>
            <w:r w:rsidRPr="004308CA">
              <w:rPr>
                <w:sz w:val="24"/>
                <w:szCs w:val="24"/>
              </w:rPr>
              <w:t>x</w:t>
            </w:r>
            <w:r w:rsidRPr="004308CA">
              <w:rPr>
                <w:sz w:val="24"/>
                <w:szCs w:val="24"/>
                <w:vertAlign w:val="subscript"/>
                <w:lang w:val="el-GR"/>
              </w:rPr>
              <w:t>1</w:t>
            </w:r>
            <w:r w:rsidRPr="004308CA">
              <w:rPr>
                <w:rFonts w:cstheme="minorHAnsi"/>
                <w:sz w:val="24"/>
                <w:szCs w:val="24"/>
                <w:lang w:val="el-GR"/>
              </w:rPr>
              <w:t>˂</w:t>
            </w:r>
            <w:r w:rsidRPr="004308CA">
              <w:rPr>
                <w:sz w:val="24"/>
                <w:szCs w:val="24"/>
              </w:rPr>
              <w:t>x</w:t>
            </w:r>
            <w:r w:rsidRPr="004308CA">
              <w:rPr>
                <w:sz w:val="24"/>
                <w:szCs w:val="24"/>
                <w:vertAlign w:val="subscript"/>
                <w:lang w:val="el-GR"/>
              </w:rPr>
              <w:t>2</w:t>
            </w:r>
            <w:bookmarkEnd w:id="4"/>
            <w:r w:rsidRPr="004308CA">
              <w:rPr>
                <w:sz w:val="24"/>
                <w:szCs w:val="24"/>
                <w:vertAlign w:val="subscript"/>
                <w:lang w:val="el-GR"/>
              </w:rPr>
              <w:t xml:space="preserve"> </w:t>
            </w:r>
            <w:r w:rsidRPr="004308CA">
              <w:rPr>
                <w:sz w:val="24"/>
                <w:szCs w:val="24"/>
                <w:lang w:val="el-GR"/>
              </w:rPr>
              <w:t>έχουμε:</w:t>
            </w:r>
          </w:p>
          <w:p w:rsidR="00DC0E4B" w:rsidRPr="004308CA" w:rsidRDefault="00DC0E4B" w:rsidP="00173B84">
            <w:pPr>
              <w:pStyle w:val="a4"/>
              <w:rPr>
                <w:sz w:val="24"/>
                <w:szCs w:val="24"/>
              </w:rPr>
            </w:pPr>
            <w:r w:rsidRPr="004308CA">
              <w:rPr>
                <w:position w:val="-48"/>
                <w:sz w:val="24"/>
                <w:szCs w:val="24"/>
              </w:rPr>
              <w:object w:dxaOrig="2240" w:dyaOrig="1080">
                <v:shape id="_x0000_i1031" type="#_x0000_t75" style="width:112.5pt;height:54.75pt" o:ole="">
                  <v:imagedata r:id="rId15" o:title=""/>
                </v:shape>
                <o:OLEObject Type="Embed" ProgID="Equation.DSMT4" ShapeID="_x0000_i1031" DrawAspect="Content" ObjectID="_1583306079" r:id="rId16"/>
              </w:object>
            </w:r>
            <w:r w:rsidRPr="004308CA">
              <w:rPr>
                <w:sz w:val="24"/>
                <w:szCs w:val="24"/>
              </w:rPr>
              <w:t xml:space="preserve"> </w:t>
            </w:r>
          </w:p>
          <w:p w:rsidR="00DC0E4B" w:rsidRPr="004308CA" w:rsidRDefault="00DC0E4B" w:rsidP="00173B84">
            <w:pPr>
              <w:pStyle w:val="a4"/>
              <w:rPr>
                <w:sz w:val="24"/>
                <w:szCs w:val="24"/>
              </w:rPr>
            </w:pPr>
            <w:proofErr w:type="spellStart"/>
            <w:r w:rsidRPr="004308CA">
              <w:rPr>
                <w:sz w:val="24"/>
                <w:szCs w:val="24"/>
              </w:rPr>
              <w:t>Επίσης</w:t>
            </w:r>
            <w:proofErr w:type="spellEnd"/>
            <w:r w:rsidRPr="004308CA">
              <w:rPr>
                <w:sz w:val="24"/>
                <w:szCs w:val="24"/>
              </w:rPr>
              <w:t>:</w:t>
            </w:r>
          </w:p>
          <w:p w:rsidR="00DC0E4B" w:rsidRPr="004308CA" w:rsidRDefault="00DC0E4B" w:rsidP="00173B84">
            <w:pPr>
              <w:pStyle w:val="a4"/>
              <w:rPr>
                <w:sz w:val="24"/>
                <w:szCs w:val="24"/>
              </w:rPr>
            </w:pPr>
            <w:r w:rsidRPr="004308CA">
              <w:rPr>
                <w:position w:val="-30"/>
                <w:sz w:val="24"/>
                <w:szCs w:val="24"/>
              </w:rPr>
              <w:object w:dxaOrig="980" w:dyaOrig="720">
                <v:shape id="_x0000_i1032" type="#_x0000_t75" style="width:48.75pt;height:36.75pt" o:ole="">
                  <v:imagedata r:id="rId17" o:title=""/>
                </v:shape>
                <o:OLEObject Type="Embed" ProgID="Equation.DSMT4" ShapeID="_x0000_i1032" DrawAspect="Content" ObjectID="_1583306080" r:id="rId18"/>
              </w:object>
            </w:r>
          </w:p>
          <w:p w:rsidR="00DC0E4B" w:rsidRPr="004308CA" w:rsidRDefault="00DC0E4B" w:rsidP="00173B84">
            <w:pPr>
              <w:pStyle w:val="a4"/>
              <w:rPr>
                <w:sz w:val="24"/>
                <w:szCs w:val="24"/>
              </w:rPr>
            </w:pPr>
            <w:r w:rsidRPr="004308CA">
              <w:rPr>
                <w:position w:val="-12"/>
                <w:sz w:val="24"/>
                <w:szCs w:val="24"/>
              </w:rPr>
              <w:object w:dxaOrig="1359" w:dyaOrig="360">
                <v:shape id="_x0000_i1033" type="#_x0000_t75" style="width:68.25pt;height:18pt" o:ole="">
                  <v:imagedata r:id="rId19" o:title=""/>
                </v:shape>
                <o:OLEObject Type="Embed" ProgID="Equation.DSMT4" ShapeID="_x0000_i1033" DrawAspect="Content" ObjectID="_1583306081" r:id="rId20"/>
              </w:object>
            </w:r>
          </w:p>
          <w:p w:rsidR="00DC0E4B" w:rsidRPr="004308CA" w:rsidRDefault="00DC0E4B" w:rsidP="00173B84">
            <w:pPr>
              <w:pStyle w:val="a4"/>
              <w:rPr>
                <w:sz w:val="24"/>
                <w:szCs w:val="24"/>
              </w:rPr>
            </w:pPr>
            <w:r w:rsidRPr="004308CA">
              <w:rPr>
                <w:position w:val="-6"/>
                <w:sz w:val="24"/>
                <w:szCs w:val="24"/>
              </w:rPr>
              <w:object w:dxaOrig="1140" w:dyaOrig="320">
                <v:shape id="_x0000_i1034" type="#_x0000_t75" style="width:57pt;height:16.5pt" o:ole="">
                  <v:imagedata r:id="rId21" o:title=""/>
                </v:shape>
                <o:OLEObject Type="Embed" ProgID="Equation.DSMT4" ShapeID="_x0000_i1034" DrawAspect="Content" ObjectID="_1583306082" r:id="rId22"/>
              </w:object>
            </w:r>
          </w:p>
          <w:p w:rsidR="00DC0E4B" w:rsidRPr="004308CA" w:rsidRDefault="00DC0E4B" w:rsidP="00173B84">
            <w:pPr>
              <w:pStyle w:val="a4"/>
              <w:rPr>
                <w:sz w:val="24"/>
                <w:szCs w:val="24"/>
              </w:rPr>
            </w:pPr>
            <w:r w:rsidRPr="004308CA">
              <w:rPr>
                <w:position w:val="-10"/>
                <w:sz w:val="24"/>
                <w:szCs w:val="24"/>
              </w:rPr>
              <w:object w:dxaOrig="1740" w:dyaOrig="360">
                <v:shape id="_x0000_i1035" type="#_x0000_t75" style="width:87pt;height:18pt" o:ole="">
                  <v:imagedata r:id="rId23" o:title=""/>
                </v:shape>
                <o:OLEObject Type="Embed" ProgID="Equation.DSMT4" ShapeID="_x0000_i1035" DrawAspect="Content" ObjectID="_1583306083" r:id="rId24"/>
              </w:object>
            </w:r>
          </w:p>
          <w:p w:rsidR="00DC0E4B" w:rsidRPr="004308CA" w:rsidRDefault="00DC0E4B" w:rsidP="00173B84">
            <w:pPr>
              <w:pStyle w:val="a4"/>
              <w:rPr>
                <w:sz w:val="24"/>
                <w:szCs w:val="24"/>
                <w:lang w:val="el-GR"/>
              </w:rPr>
            </w:pPr>
            <w:r w:rsidRPr="004308CA">
              <w:rPr>
                <w:sz w:val="24"/>
                <w:szCs w:val="24"/>
                <w:lang w:val="el-GR"/>
              </w:rPr>
              <w:t xml:space="preserve">Προσθέτοντας κατά μέλη τις (1) και (2), </w:t>
            </w:r>
            <w:r w:rsidRPr="004308CA">
              <w:rPr>
                <w:sz w:val="24"/>
                <w:szCs w:val="24"/>
              </w:rPr>
              <w:t>f</w:t>
            </w:r>
            <w:r w:rsidRPr="004308CA">
              <w:rPr>
                <w:sz w:val="24"/>
                <w:szCs w:val="24"/>
                <w:lang w:val="el-GR"/>
              </w:rPr>
              <w:t>(</w:t>
            </w:r>
            <w:r w:rsidRPr="004308CA">
              <w:rPr>
                <w:sz w:val="24"/>
                <w:szCs w:val="24"/>
              </w:rPr>
              <w:t>x</w:t>
            </w:r>
            <w:r w:rsidRPr="004308CA">
              <w:rPr>
                <w:sz w:val="24"/>
                <w:szCs w:val="24"/>
                <w:vertAlign w:val="subscript"/>
                <w:lang w:val="el-GR"/>
              </w:rPr>
              <w:t>1</w:t>
            </w:r>
            <w:r w:rsidRPr="004308CA">
              <w:rPr>
                <w:sz w:val="24"/>
                <w:szCs w:val="24"/>
                <w:lang w:val="el-GR"/>
              </w:rPr>
              <w:t>)</w:t>
            </w:r>
            <w:r w:rsidRPr="004308CA">
              <w:rPr>
                <w:rFonts w:cstheme="minorHAnsi"/>
                <w:sz w:val="24"/>
                <w:szCs w:val="24"/>
                <w:lang w:val="el-GR"/>
              </w:rPr>
              <w:t>˂</w:t>
            </w:r>
            <w:r w:rsidRPr="004308CA">
              <w:rPr>
                <w:sz w:val="24"/>
                <w:szCs w:val="24"/>
              </w:rPr>
              <w:t>f</w:t>
            </w:r>
            <w:r w:rsidRPr="004308CA">
              <w:rPr>
                <w:sz w:val="24"/>
                <w:szCs w:val="24"/>
                <w:lang w:val="el-GR"/>
              </w:rPr>
              <w:t>(</w:t>
            </w:r>
            <w:r w:rsidRPr="004308CA">
              <w:rPr>
                <w:sz w:val="24"/>
                <w:szCs w:val="24"/>
              </w:rPr>
              <w:t>x</w:t>
            </w:r>
            <w:r w:rsidRPr="004308CA">
              <w:rPr>
                <w:sz w:val="24"/>
                <w:szCs w:val="24"/>
                <w:vertAlign w:val="subscript"/>
                <w:lang w:val="el-GR"/>
              </w:rPr>
              <w:t>2</w:t>
            </w:r>
            <w:r w:rsidRPr="004308CA">
              <w:rPr>
                <w:sz w:val="24"/>
                <w:szCs w:val="24"/>
                <w:lang w:val="el-GR"/>
              </w:rPr>
              <w:t xml:space="preserve">). Άρα η </w:t>
            </w:r>
            <w:r w:rsidRPr="004308CA">
              <w:rPr>
                <w:sz w:val="24"/>
                <w:szCs w:val="24"/>
              </w:rPr>
              <w:t>f</w:t>
            </w:r>
            <w:r w:rsidRPr="004308CA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308CA">
              <w:rPr>
                <w:sz w:val="24"/>
                <w:szCs w:val="24"/>
                <w:lang w:val="el-GR"/>
              </w:rPr>
              <w:t>γν</w:t>
            </w:r>
            <w:proofErr w:type="spellEnd"/>
            <w:r w:rsidRPr="004308CA">
              <w:rPr>
                <w:sz w:val="24"/>
                <w:szCs w:val="24"/>
                <w:lang w:val="el-GR"/>
              </w:rPr>
              <w:t>. αύξουσα.</w:t>
            </w:r>
          </w:p>
          <w:p w:rsidR="00DC0E4B" w:rsidRPr="006F012D" w:rsidRDefault="00DC0E4B" w:rsidP="00173B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F868E3" w:rsidRDefault="00F868E3" w:rsidP="00F868E3">
      <w:pPr>
        <w:rPr>
          <w:b/>
          <w:sz w:val="28"/>
          <w:szCs w:val="28"/>
        </w:rPr>
      </w:pPr>
    </w:p>
    <w:p w:rsidR="0080042A" w:rsidRDefault="0080042A" w:rsidP="00F868E3">
      <w:pPr>
        <w:rPr>
          <w:b/>
          <w:sz w:val="28"/>
          <w:szCs w:val="28"/>
        </w:rPr>
      </w:pPr>
    </w:p>
    <w:p w:rsidR="0080042A" w:rsidRDefault="0080042A" w:rsidP="00F868E3">
      <w:pPr>
        <w:rPr>
          <w:b/>
          <w:sz w:val="28"/>
          <w:szCs w:val="28"/>
        </w:rPr>
      </w:pPr>
    </w:p>
    <w:p w:rsidR="0080042A" w:rsidRDefault="0080042A" w:rsidP="00F868E3">
      <w:pPr>
        <w:rPr>
          <w:b/>
          <w:sz w:val="28"/>
          <w:szCs w:val="28"/>
        </w:rPr>
      </w:pPr>
    </w:p>
    <w:p w:rsidR="0080042A" w:rsidRDefault="0080042A" w:rsidP="00F868E3">
      <w:pPr>
        <w:rPr>
          <w:b/>
          <w:sz w:val="28"/>
          <w:szCs w:val="28"/>
        </w:rPr>
      </w:pPr>
    </w:p>
    <w:p w:rsidR="0080042A" w:rsidRDefault="0080042A" w:rsidP="00F868E3">
      <w:pPr>
        <w:rPr>
          <w:b/>
          <w:sz w:val="28"/>
          <w:szCs w:val="28"/>
        </w:rPr>
      </w:pPr>
    </w:p>
    <w:p w:rsidR="00FD57AC" w:rsidRDefault="00FD57AC" w:rsidP="00F868E3">
      <w:pPr>
        <w:rPr>
          <w:b/>
          <w:sz w:val="28"/>
          <w:szCs w:val="28"/>
        </w:rPr>
      </w:pPr>
    </w:p>
    <w:p w:rsidR="00FD57AC" w:rsidRDefault="00FD57AC" w:rsidP="00F868E3">
      <w:pPr>
        <w:rPr>
          <w:b/>
          <w:sz w:val="28"/>
          <w:szCs w:val="28"/>
        </w:rPr>
      </w:pPr>
    </w:p>
    <w:p w:rsidR="00FD57AC" w:rsidRDefault="00FD57AC" w:rsidP="00F868E3">
      <w:pPr>
        <w:rPr>
          <w:b/>
          <w:sz w:val="28"/>
          <w:szCs w:val="28"/>
        </w:rPr>
      </w:pPr>
    </w:p>
    <w:p w:rsidR="00FD57AC" w:rsidRDefault="00FD57AC" w:rsidP="00F868E3">
      <w:pPr>
        <w:rPr>
          <w:b/>
          <w:sz w:val="28"/>
          <w:szCs w:val="28"/>
        </w:rPr>
      </w:pPr>
    </w:p>
    <w:p w:rsidR="0080042A" w:rsidRDefault="0080042A" w:rsidP="0080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Α3. ΕΡΩΤΗΣΕΙΣ ΑΝΤΙΣΤΟΙΧΙΣΗΣ</w:t>
      </w:r>
    </w:p>
    <w:p w:rsidR="00B026E9" w:rsidRDefault="00E93492" w:rsidP="00E93492">
      <w:pPr>
        <w:rPr>
          <w:sz w:val="24"/>
          <w:szCs w:val="24"/>
        </w:rPr>
      </w:pPr>
      <w:r w:rsidRPr="00FA2353">
        <w:rPr>
          <w:sz w:val="24"/>
          <w:szCs w:val="24"/>
        </w:rPr>
        <w:t xml:space="preserve">Έστω ότι θέλουμε </w:t>
      </w:r>
      <w:r>
        <w:rPr>
          <w:sz w:val="24"/>
          <w:szCs w:val="24"/>
        </w:rPr>
        <w:t>να στείλουμε 1 ερώτηση</w:t>
      </w:r>
      <w:r w:rsidRPr="00FA2353">
        <w:rPr>
          <w:sz w:val="24"/>
          <w:szCs w:val="24"/>
        </w:rPr>
        <w:t xml:space="preserve"> </w:t>
      </w:r>
      <w:r>
        <w:rPr>
          <w:sz w:val="24"/>
          <w:szCs w:val="24"/>
        </w:rPr>
        <w:t>Αντιστοίχισης</w:t>
      </w:r>
      <w:r w:rsidRPr="00FA2353">
        <w:rPr>
          <w:sz w:val="24"/>
          <w:szCs w:val="24"/>
        </w:rPr>
        <w:t>. Αναγράφουμε Μάθημα, Κεφάλαιο και Παράγραφο.</w:t>
      </w:r>
    </w:p>
    <w:p w:rsidR="00B026E9" w:rsidRPr="00B026E9" w:rsidRDefault="00B026E9" w:rsidP="00B026E9">
      <w:pPr>
        <w:rPr>
          <w:b/>
          <w:sz w:val="24"/>
          <w:szCs w:val="24"/>
        </w:rPr>
      </w:pPr>
      <w:r w:rsidRPr="00B026E9">
        <w:rPr>
          <w:b/>
          <w:sz w:val="24"/>
          <w:szCs w:val="24"/>
        </w:rPr>
        <w:t>Προσοχή: Αν έχουμε περισσότερες από μια ερωτήσεις σε μια παράγραφο, τα στοιχεία Μάθημα, Κεφάλαιο, Παράγραφος τα γράφουμε μια φορά.</w:t>
      </w:r>
    </w:p>
    <w:p w:rsidR="00E93492" w:rsidRDefault="00E93492" w:rsidP="00E93492">
      <w:pPr>
        <w:rPr>
          <w:sz w:val="24"/>
          <w:szCs w:val="24"/>
        </w:rPr>
      </w:pPr>
      <w:r>
        <w:rPr>
          <w:sz w:val="24"/>
          <w:szCs w:val="24"/>
        </w:rPr>
        <w:t>Ακολουθεί το παράδειγμα</w:t>
      </w:r>
      <w:r w:rsidRPr="00FA2353">
        <w:rPr>
          <w:sz w:val="24"/>
          <w:szCs w:val="24"/>
        </w:rPr>
        <w:t>:</w:t>
      </w:r>
    </w:p>
    <w:p w:rsidR="00222847" w:rsidRDefault="00222847" w:rsidP="00222847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222847" w:rsidRPr="00F868E3" w:rsidRDefault="00222847" w:rsidP="00222847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ΜΑΘΗΜΑΤΙΚΑ ΠΡΟΣΑΝΑΤΟΛΙΣΜΟΥ Γ΄ΛΥΚΕΙΟΥ </w:t>
      </w:r>
    </w:p>
    <w:p w:rsidR="00222847" w:rsidRPr="00F868E3" w:rsidRDefault="00222847" w:rsidP="00222847">
      <w:pPr>
        <w:spacing w:after="200" w:line="276" w:lineRule="auto"/>
        <w:rPr>
          <w:rFonts w:ascii="Calibri" w:eastAsia="Calibri" w:hAnsi="Calibri" w:cs="Times New Roman"/>
        </w:rPr>
      </w:pPr>
    </w:p>
    <w:p w:rsidR="00222847" w:rsidRPr="00F868E3" w:rsidRDefault="00222847" w:rsidP="00222847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ΚΕΦΑΛΑΙΟ 1ο: ΟΡΙΟ-ΣΥΝΕΧΕΙΑ ΣΥΝΑΡΤΗΣΗΣ</w:t>
      </w:r>
    </w:p>
    <w:p w:rsidR="00222847" w:rsidRPr="00F868E3" w:rsidRDefault="00222847" w:rsidP="00222847">
      <w:pPr>
        <w:spacing w:after="200" w:line="276" w:lineRule="auto"/>
        <w:rPr>
          <w:rFonts w:ascii="Calibri" w:eastAsia="Calibri" w:hAnsi="Calibri" w:cs="Times New Roman"/>
        </w:rPr>
      </w:pPr>
    </w:p>
    <w:p w:rsidR="00222847" w:rsidRDefault="00222847" w:rsidP="00222847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  <w:lang w:val="en-US"/>
        </w:rPr>
        <w:t>2</w:t>
      </w:r>
      <w:r w:rsidRPr="00F868E3"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  <w:t xml:space="preserve">  ΣΥΝΑΡΤΗΣΕΙΣ </w:t>
      </w:r>
    </w:p>
    <w:p w:rsidR="00222847" w:rsidRDefault="00222847" w:rsidP="00E93492">
      <w:pPr>
        <w:rPr>
          <w:sz w:val="24"/>
          <w:szCs w:val="24"/>
        </w:rPr>
      </w:pPr>
    </w:p>
    <w:p w:rsidR="00222847" w:rsidRDefault="00222847" w:rsidP="00E93492">
      <w:pPr>
        <w:rPr>
          <w:sz w:val="24"/>
          <w:szCs w:val="24"/>
        </w:rPr>
      </w:pPr>
    </w:p>
    <w:p w:rsidR="0080042A" w:rsidRPr="00295D6C" w:rsidRDefault="0080042A" w:rsidP="0080042A">
      <w:pPr>
        <w:pStyle w:val="4"/>
        <w:rPr>
          <w:rFonts w:ascii="Times New Roman" w:hAnsi="Times New Roman" w:cs="Times New Roman"/>
          <w:lang w:val="el-GR"/>
        </w:rPr>
      </w:pPr>
      <w:r w:rsidRPr="00295D6C">
        <w:rPr>
          <w:rFonts w:ascii="Times New Roman" w:hAnsi="Times New Roman" w:cs="Times New Roman"/>
          <w:lang w:val="el-GR"/>
        </w:rPr>
        <w:t>Αντιστοίχισης</w:t>
      </w:r>
    </w:p>
    <w:tbl>
      <w:tblPr>
        <w:tblStyle w:val="a3"/>
        <w:tblW w:w="5000" w:type="pct"/>
        <w:tblLook w:val="04A0"/>
      </w:tblPr>
      <w:tblGrid>
        <w:gridCol w:w="1510"/>
        <w:gridCol w:w="3893"/>
        <w:gridCol w:w="3839"/>
      </w:tblGrid>
      <w:tr w:rsidR="0080042A" w:rsidRPr="005267B0" w:rsidTr="00173B84">
        <w:tc>
          <w:tcPr>
            <w:tcW w:w="817" w:type="pct"/>
          </w:tcPr>
          <w:p w:rsidR="0080042A" w:rsidRPr="00AE7C25" w:rsidRDefault="0080042A" w:rsidP="00173B84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Αντιστοίχιση</w:t>
            </w:r>
          </w:p>
        </w:tc>
        <w:tc>
          <w:tcPr>
            <w:tcW w:w="4183" w:type="pct"/>
            <w:gridSpan w:val="2"/>
          </w:tcPr>
          <w:p w:rsidR="0080042A" w:rsidRDefault="0080042A" w:rsidP="00173B84">
            <w:pPr>
              <w:rPr>
                <w:lang w:val="el-GR"/>
              </w:rPr>
            </w:pPr>
            <w:r>
              <w:rPr>
                <w:lang w:val="el-GR"/>
              </w:rPr>
              <w:t>Αντιστοίχισε του όρους της στήλης 1 με αυτούς της 2.</w:t>
            </w:r>
          </w:p>
          <w:p w:rsidR="0080042A" w:rsidRPr="00E93492" w:rsidRDefault="00E93492" w:rsidP="00173B84">
            <w:pPr>
              <w:rPr>
                <w:lang w:val="el-GR"/>
              </w:rPr>
            </w:pPr>
            <w:r>
              <w:rPr>
                <w:lang w:val="el-GR"/>
              </w:rPr>
              <w:t xml:space="preserve">Το Πεδίο ορισμού της συνάρτησης </w:t>
            </w:r>
            <w:r w:rsidRPr="00E93492">
              <w:rPr>
                <w:position w:val="-10"/>
                <w:sz w:val="24"/>
                <w:szCs w:val="24"/>
                <w:lang w:val="el-GR"/>
              </w:rPr>
              <w:object w:dxaOrig="240" w:dyaOrig="320">
                <v:shape id="_x0000_i1036" type="#_x0000_t75" style="width:12pt;height:16.5pt" o:ole="">
                  <v:imagedata r:id="rId25" o:title=""/>
                </v:shape>
                <o:OLEObject Type="Embed" ProgID="Equation.DSMT4" ShapeID="_x0000_i1036" DrawAspect="Content" ObjectID="_1583306084" r:id="rId26"/>
              </w:object>
            </w:r>
            <w:r>
              <w:rPr>
                <w:sz w:val="24"/>
                <w:szCs w:val="24"/>
                <w:lang w:val="el-GR"/>
              </w:rPr>
              <w:t>είναι</w:t>
            </w:r>
            <w:r w:rsidRPr="00E93492">
              <w:rPr>
                <w:sz w:val="24"/>
                <w:szCs w:val="24"/>
                <w:lang w:val="el-GR"/>
              </w:rPr>
              <w:t>:</w:t>
            </w:r>
          </w:p>
        </w:tc>
      </w:tr>
      <w:tr w:rsidR="0080042A" w:rsidRPr="00AE7C25" w:rsidTr="00173B84">
        <w:tc>
          <w:tcPr>
            <w:tcW w:w="817" w:type="pct"/>
          </w:tcPr>
          <w:p w:rsidR="0080042A" w:rsidRPr="00BF6003" w:rsidRDefault="0080042A" w:rsidP="00173B84">
            <w:pPr>
              <w:jc w:val="center"/>
              <w:rPr>
                <w:b/>
                <w:lang w:val="el-GR"/>
              </w:rPr>
            </w:pPr>
            <w:r w:rsidRPr="00BF6003">
              <w:rPr>
                <w:b/>
                <w:lang w:val="el-GR"/>
              </w:rPr>
              <w:t>α.</w:t>
            </w:r>
          </w:p>
        </w:tc>
        <w:tc>
          <w:tcPr>
            <w:tcW w:w="2106" w:type="pct"/>
          </w:tcPr>
          <w:p w:rsidR="0080042A" w:rsidRPr="005F2477" w:rsidRDefault="00E93492" w:rsidP="00173B84">
            <w:pPr>
              <w:rPr>
                <w:lang w:val="el-GR"/>
              </w:rPr>
            </w:pPr>
            <w:r w:rsidRPr="00E93492">
              <w:rPr>
                <w:position w:val="-10"/>
                <w:sz w:val="24"/>
                <w:szCs w:val="24"/>
                <w:lang w:val="el-GR"/>
              </w:rPr>
              <w:object w:dxaOrig="1680" w:dyaOrig="380">
                <v:shape id="_x0000_i1037" type="#_x0000_t75" style="width:83.25pt;height:19.5pt" o:ole="">
                  <v:imagedata r:id="rId27" o:title=""/>
                </v:shape>
                <o:OLEObject Type="Embed" ProgID="Equation.DSMT4" ShapeID="_x0000_i1037" DrawAspect="Content" ObjectID="_1583306085" r:id="rId28"/>
              </w:object>
            </w:r>
          </w:p>
        </w:tc>
        <w:tc>
          <w:tcPr>
            <w:tcW w:w="2077" w:type="pct"/>
          </w:tcPr>
          <w:p w:rsidR="0080042A" w:rsidRPr="006565CD" w:rsidRDefault="00222847" w:rsidP="00173B84">
            <w:pPr>
              <w:rPr>
                <w:color w:val="A5A5A5" w:themeColor="accent3"/>
                <w:lang w:val="el-GR"/>
              </w:rPr>
            </w:pPr>
            <w:r w:rsidRPr="00222847">
              <w:rPr>
                <w:position w:val="-14"/>
                <w:sz w:val="24"/>
                <w:szCs w:val="24"/>
                <w:lang w:val="el-GR"/>
              </w:rPr>
              <w:object w:dxaOrig="720" w:dyaOrig="400">
                <v:shape id="_x0000_i1038" type="#_x0000_t75" style="width:36pt;height:20.25pt" o:ole="">
                  <v:imagedata r:id="rId29" o:title=""/>
                </v:shape>
                <o:OLEObject Type="Embed" ProgID="Equation.DSMT4" ShapeID="_x0000_i1038" DrawAspect="Content" ObjectID="_1583306086" r:id="rId30"/>
              </w:object>
            </w:r>
          </w:p>
        </w:tc>
      </w:tr>
      <w:tr w:rsidR="0080042A" w:rsidTr="00173B84">
        <w:tc>
          <w:tcPr>
            <w:tcW w:w="817" w:type="pct"/>
          </w:tcPr>
          <w:p w:rsidR="0080042A" w:rsidRPr="00BF6003" w:rsidRDefault="0080042A" w:rsidP="00173B84">
            <w:pPr>
              <w:jc w:val="center"/>
              <w:rPr>
                <w:b/>
                <w:lang w:val="el-GR"/>
              </w:rPr>
            </w:pPr>
            <w:r w:rsidRPr="00BF6003">
              <w:rPr>
                <w:b/>
                <w:lang w:val="el-GR"/>
              </w:rPr>
              <w:t>β.</w:t>
            </w:r>
          </w:p>
        </w:tc>
        <w:tc>
          <w:tcPr>
            <w:tcW w:w="2106" w:type="pct"/>
          </w:tcPr>
          <w:p w:rsidR="0080042A" w:rsidRPr="006565CD" w:rsidRDefault="00E93492" w:rsidP="00E93492">
            <w:pPr>
              <w:rPr>
                <w:lang w:val="el-GR"/>
              </w:rPr>
            </w:pPr>
            <w:r w:rsidRPr="00E93492">
              <w:rPr>
                <w:position w:val="-10"/>
                <w:sz w:val="24"/>
                <w:szCs w:val="24"/>
                <w:lang w:val="el-GR"/>
              </w:rPr>
              <w:object w:dxaOrig="2260" w:dyaOrig="320">
                <v:shape id="_x0000_i1039" type="#_x0000_t75" style="width:112.5pt;height:16.5pt" o:ole="">
                  <v:imagedata r:id="rId31" o:title=""/>
                </v:shape>
                <o:OLEObject Type="Embed" ProgID="Equation.DSMT4" ShapeID="_x0000_i1039" DrawAspect="Content" ObjectID="_1583306087" r:id="rId32"/>
              </w:object>
            </w:r>
          </w:p>
        </w:tc>
        <w:tc>
          <w:tcPr>
            <w:tcW w:w="2077" w:type="pct"/>
          </w:tcPr>
          <w:p w:rsidR="0080042A" w:rsidRPr="006565CD" w:rsidRDefault="00222847" w:rsidP="00173B84">
            <w:pPr>
              <w:rPr>
                <w:color w:val="A5A5A5" w:themeColor="accent3"/>
                <w:lang w:val="el-GR"/>
              </w:rPr>
            </w:pPr>
            <w:r w:rsidRPr="00222847">
              <w:rPr>
                <w:position w:val="-4"/>
                <w:sz w:val="24"/>
                <w:szCs w:val="24"/>
                <w:lang w:val="el-GR"/>
              </w:rPr>
              <w:object w:dxaOrig="260" w:dyaOrig="260">
                <v:shape id="_x0000_i1040" type="#_x0000_t75" style="width:12.75pt;height:13.5pt" o:ole="">
                  <v:imagedata r:id="rId33" o:title=""/>
                </v:shape>
                <o:OLEObject Type="Embed" ProgID="Equation.DSMT4" ShapeID="_x0000_i1040" DrawAspect="Content" ObjectID="_1583306088" r:id="rId34"/>
              </w:object>
            </w:r>
          </w:p>
        </w:tc>
      </w:tr>
      <w:tr w:rsidR="0080042A" w:rsidTr="00173B84">
        <w:tc>
          <w:tcPr>
            <w:tcW w:w="817" w:type="pct"/>
          </w:tcPr>
          <w:p w:rsidR="0080042A" w:rsidRPr="00BF6003" w:rsidRDefault="0080042A" w:rsidP="00173B84">
            <w:pPr>
              <w:jc w:val="center"/>
              <w:rPr>
                <w:b/>
                <w:lang w:val="el-GR"/>
              </w:rPr>
            </w:pPr>
            <w:r w:rsidRPr="00BF6003">
              <w:rPr>
                <w:b/>
                <w:lang w:val="el-GR"/>
              </w:rPr>
              <w:t>γ.</w:t>
            </w:r>
          </w:p>
        </w:tc>
        <w:tc>
          <w:tcPr>
            <w:tcW w:w="2106" w:type="pct"/>
          </w:tcPr>
          <w:p w:rsidR="0080042A" w:rsidRPr="006565CD" w:rsidRDefault="00E93492" w:rsidP="00173B84">
            <w:pPr>
              <w:rPr>
                <w:lang w:val="el-GR"/>
              </w:rPr>
            </w:pPr>
            <w:r w:rsidRPr="00E93492">
              <w:rPr>
                <w:position w:val="-24"/>
                <w:sz w:val="24"/>
                <w:szCs w:val="24"/>
                <w:lang w:val="el-GR"/>
              </w:rPr>
              <w:object w:dxaOrig="1359" w:dyaOrig="620">
                <v:shape id="_x0000_i1041" type="#_x0000_t75" style="width:67.5pt;height:31.5pt" o:ole="">
                  <v:imagedata r:id="rId35" o:title=""/>
                </v:shape>
                <o:OLEObject Type="Embed" ProgID="Equation.DSMT4" ShapeID="_x0000_i1041" DrawAspect="Content" ObjectID="_1583306089" r:id="rId36"/>
              </w:object>
            </w:r>
          </w:p>
        </w:tc>
        <w:tc>
          <w:tcPr>
            <w:tcW w:w="2077" w:type="pct"/>
          </w:tcPr>
          <w:p w:rsidR="0080042A" w:rsidRPr="006565CD" w:rsidRDefault="00222847" w:rsidP="00173B84">
            <w:pPr>
              <w:rPr>
                <w:color w:val="A5A5A5" w:themeColor="accent3"/>
                <w:lang w:val="el-GR"/>
              </w:rPr>
            </w:pPr>
            <w:r w:rsidRPr="00222847">
              <w:rPr>
                <w:position w:val="-14"/>
                <w:sz w:val="24"/>
                <w:szCs w:val="24"/>
                <w:lang w:val="el-GR"/>
              </w:rPr>
              <w:object w:dxaOrig="1480" w:dyaOrig="400">
                <v:shape id="_x0000_i1042" type="#_x0000_t75" style="width:73.5pt;height:20.25pt" o:ole="">
                  <v:imagedata r:id="rId37" o:title=""/>
                </v:shape>
                <o:OLEObject Type="Embed" ProgID="Equation.DSMT4" ShapeID="_x0000_i1042" DrawAspect="Content" ObjectID="_1583306090" r:id="rId38"/>
              </w:object>
            </w:r>
          </w:p>
        </w:tc>
      </w:tr>
      <w:tr w:rsidR="0080042A" w:rsidRPr="00AE7C25" w:rsidTr="00173B84">
        <w:tc>
          <w:tcPr>
            <w:tcW w:w="817" w:type="pct"/>
          </w:tcPr>
          <w:p w:rsidR="0080042A" w:rsidRPr="00BF6003" w:rsidRDefault="0080042A" w:rsidP="00173B8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</w:t>
            </w:r>
            <w:r w:rsidRPr="00BF6003">
              <w:rPr>
                <w:b/>
                <w:lang w:val="el-GR"/>
              </w:rPr>
              <w:t>.</w:t>
            </w:r>
          </w:p>
        </w:tc>
        <w:tc>
          <w:tcPr>
            <w:tcW w:w="2106" w:type="pct"/>
          </w:tcPr>
          <w:p w:rsidR="0080042A" w:rsidRPr="00E93492" w:rsidRDefault="00E93492" w:rsidP="00173B84">
            <w:r w:rsidRPr="00E93492">
              <w:rPr>
                <w:position w:val="-10"/>
                <w:sz w:val="24"/>
                <w:szCs w:val="24"/>
                <w:lang w:val="el-GR"/>
              </w:rPr>
              <w:object w:dxaOrig="2000" w:dyaOrig="420">
                <v:shape id="_x0000_i1043" type="#_x0000_t75" style="width:99.75pt;height:21.75pt" o:ole="">
                  <v:imagedata r:id="rId39" o:title=""/>
                </v:shape>
                <o:OLEObject Type="Embed" ProgID="Equation.DSMT4" ShapeID="_x0000_i1043" DrawAspect="Content" ObjectID="_1583306091" r:id="rId40"/>
              </w:object>
            </w:r>
          </w:p>
        </w:tc>
        <w:tc>
          <w:tcPr>
            <w:tcW w:w="2077" w:type="pct"/>
          </w:tcPr>
          <w:p w:rsidR="0080042A" w:rsidRDefault="00222847" w:rsidP="00173B84">
            <w:pPr>
              <w:rPr>
                <w:lang w:val="el-GR"/>
              </w:rPr>
            </w:pPr>
            <w:r w:rsidRPr="00222847">
              <w:rPr>
                <w:position w:val="-14"/>
                <w:sz w:val="24"/>
                <w:szCs w:val="24"/>
                <w:lang w:val="el-GR"/>
              </w:rPr>
              <w:object w:dxaOrig="1120" w:dyaOrig="400">
                <v:shape id="_x0000_i1044" type="#_x0000_t75" style="width:55.5pt;height:20.25pt" o:ole="">
                  <v:imagedata r:id="rId41" o:title=""/>
                </v:shape>
                <o:OLEObject Type="Embed" ProgID="Equation.DSMT4" ShapeID="_x0000_i1044" DrawAspect="Content" ObjectID="_1583306092" r:id="rId42"/>
              </w:object>
            </w:r>
          </w:p>
        </w:tc>
      </w:tr>
      <w:tr w:rsidR="0080042A" w:rsidRPr="00AE7C25" w:rsidTr="00173B84">
        <w:tc>
          <w:tcPr>
            <w:tcW w:w="817" w:type="pct"/>
          </w:tcPr>
          <w:p w:rsidR="0080042A" w:rsidRPr="00BF6003" w:rsidRDefault="0080042A" w:rsidP="00173B8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</w:t>
            </w:r>
            <w:r w:rsidRPr="00BF6003">
              <w:rPr>
                <w:b/>
                <w:lang w:val="el-GR"/>
              </w:rPr>
              <w:t>.</w:t>
            </w:r>
          </w:p>
        </w:tc>
        <w:tc>
          <w:tcPr>
            <w:tcW w:w="2106" w:type="pct"/>
          </w:tcPr>
          <w:p w:rsidR="0080042A" w:rsidRPr="00AE7C25" w:rsidRDefault="00E93492" w:rsidP="00173B84">
            <w:pPr>
              <w:rPr>
                <w:lang w:val="el-GR"/>
              </w:rPr>
            </w:pPr>
            <w:r w:rsidRPr="00E93492">
              <w:rPr>
                <w:position w:val="-24"/>
                <w:sz w:val="24"/>
                <w:szCs w:val="24"/>
                <w:lang w:val="el-GR"/>
              </w:rPr>
              <w:object w:dxaOrig="1400" w:dyaOrig="680">
                <v:shape id="_x0000_i1045" type="#_x0000_t75" style="width:69.75pt;height:34.5pt" o:ole="">
                  <v:imagedata r:id="rId43" o:title=""/>
                </v:shape>
                <o:OLEObject Type="Embed" ProgID="Equation.DSMT4" ShapeID="_x0000_i1045" DrawAspect="Content" ObjectID="_1583306093" r:id="rId44"/>
              </w:object>
            </w:r>
          </w:p>
        </w:tc>
        <w:tc>
          <w:tcPr>
            <w:tcW w:w="2077" w:type="pct"/>
          </w:tcPr>
          <w:p w:rsidR="0080042A" w:rsidRDefault="00222847" w:rsidP="00173B84">
            <w:pPr>
              <w:rPr>
                <w:lang w:val="el-GR"/>
              </w:rPr>
            </w:pPr>
            <w:r w:rsidRPr="00222847">
              <w:rPr>
                <w:position w:val="-14"/>
                <w:sz w:val="24"/>
                <w:szCs w:val="24"/>
                <w:lang w:val="el-GR"/>
              </w:rPr>
              <w:object w:dxaOrig="720" w:dyaOrig="400">
                <v:shape id="_x0000_i1046" type="#_x0000_t75" style="width:36pt;height:20.25pt" o:ole="">
                  <v:imagedata r:id="rId45" o:title=""/>
                </v:shape>
                <o:OLEObject Type="Embed" ProgID="Equation.DSMT4" ShapeID="_x0000_i1046" DrawAspect="Content" ObjectID="_1583306094" r:id="rId46"/>
              </w:object>
            </w:r>
          </w:p>
        </w:tc>
      </w:tr>
      <w:tr w:rsidR="0080042A" w:rsidRPr="006565CD" w:rsidTr="00173B84">
        <w:tc>
          <w:tcPr>
            <w:tcW w:w="817" w:type="pct"/>
          </w:tcPr>
          <w:p w:rsidR="0080042A" w:rsidRDefault="0080042A" w:rsidP="00173B8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###</w:t>
            </w:r>
          </w:p>
        </w:tc>
        <w:tc>
          <w:tcPr>
            <w:tcW w:w="4183" w:type="pct"/>
            <w:gridSpan w:val="2"/>
          </w:tcPr>
          <w:p w:rsidR="0080042A" w:rsidRPr="00626C81" w:rsidRDefault="0080042A" w:rsidP="00173B84">
            <w:pPr>
              <w:rPr>
                <w:lang w:val="el-GR"/>
              </w:rPr>
            </w:pPr>
          </w:p>
        </w:tc>
      </w:tr>
    </w:tbl>
    <w:p w:rsidR="0080042A" w:rsidRDefault="0080042A" w:rsidP="0080042A"/>
    <w:p w:rsidR="00FD57AC" w:rsidRDefault="00FD57AC" w:rsidP="00222847">
      <w:pPr>
        <w:rPr>
          <w:b/>
          <w:sz w:val="28"/>
          <w:szCs w:val="28"/>
        </w:rPr>
      </w:pPr>
    </w:p>
    <w:p w:rsidR="00FD57AC" w:rsidRDefault="00FD57AC" w:rsidP="00222847">
      <w:pPr>
        <w:rPr>
          <w:b/>
          <w:sz w:val="28"/>
          <w:szCs w:val="28"/>
        </w:rPr>
      </w:pPr>
    </w:p>
    <w:p w:rsidR="00D52C59" w:rsidRDefault="00D52C59" w:rsidP="00B026E9">
      <w:pPr>
        <w:jc w:val="center"/>
        <w:rPr>
          <w:b/>
          <w:color w:val="FF0000"/>
          <w:sz w:val="28"/>
          <w:szCs w:val="28"/>
        </w:rPr>
      </w:pPr>
      <w:r w:rsidRPr="00D52C59">
        <w:rPr>
          <w:b/>
          <w:color w:val="FF0000"/>
          <w:sz w:val="28"/>
          <w:szCs w:val="28"/>
        </w:rPr>
        <w:lastRenderedPageBreak/>
        <w:t>Β. ΘΕΜΑΤΑ (ΑΝΟΙΚΤΟΥ ΤΥΠΟΥ)</w:t>
      </w:r>
    </w:p>
    <w:p w:rsidR="00B026E9" w:rsidRDefault="007571A6" w:rsidP="00B026E9">
      <w:pPr>
        <w:rPr>
          <w:b/>
          <w:sz w:val="24"/>
          <w:szCs w:val="24"/>
        </w:rPr>
      </w:pPr>
      <w:r w:rsidRPr="00FA2353">
        <w:rPr>
          <w:sz w:val="24"/>
          <w:szCs w:val="24"/>
        </w:rPr>
        <w:t>Αναγράφουμε Μάθημα, Κεφάλαιο και Παράγραφο.</w:t>
      </w:r>
      <w:r>
        <w:rPr>
          <w:sz w:val="24"/>
          <w:szCs w:val="24"/>
        </w:rPr>
        <w:t xml:space="preserve"> </w:t>
      </w:r>
      <w:r w:rsidRPr="007571A6">
        <w:rPr>
          <w:b/>
          <w:sz w:val="24"/>
          <w:szCs w:val="24"/>
        </w:rPr>
        <w:t>(ΠΡΟΣΟΧΗ, είναι υποχρεωτικό)</w:t>
      </w:r>
    </w:p>
    <w:p w:rsidR="00B026E9" w:rsidRPr="00B026E9" w:rsidRDefault="00B026E9" w:rsidP="00B0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Αν έχουμε περισσότερα από ένα θέματα</w:t>
      </w:r>
      <w:r w:rsidRPr="00B026E9">
        <w:rPr>
          <w:b/>
          <w:sz w:val="24"/>
          <w:szCs w:val="24"/>
        </w:rPr>
        <w:t xml:space="preserve"> σε μια παράγραφο, τα στοιχεία Μάθημα, Κεφάλαιο, Παράγραφος τα γράφουμε μια φορά.</w:t>
      </w:r>
    </w:p>
    <w:p w:rsidR="00B026E9" w:rsidRPr="007571A6" w:rsidRDefault="00B026E9" w:rsidP="007571A6">
      <w:pPr>
        <w:rPr>
          <w:b/>
          <w:sz w:val="24"/>
          <w:szCs w:val="24"/>
        </w:rPr>
      </w:pPr>
    </w:p>
    <w:p w:rsidR="007571A6" w:rsidRDefault="007571A6" w:rsidP="007571A6">
      <w:pPr>
        <w:rPr>
          <w:sz w:val="24"/>
          <w:szCs w:val="24"/>
        </w:rPr>
      </w:pPr>
      <w:r>
        <w:rPr>
          <w:sz w:val="24"/>
          <w:szCs w:val="24"/>
        </w:rPr>
        <w:t xml:space="preserve">Σε απλό </w:t>
      </w:r>
      <w:r>
        <w:rPr>
          <w:sz w:val="24"/>
          <w:szCs w:val="24"/>
          <w:lang w:val="en-US"/>
        </w:rPr>
        <w:t>word</w:t>
      </w:r>
      <w:r w:rsidRPr="007571A6">
        <w:rPr>
          <w:sz w:val="24"/>
          <w:szCs w:val="24"/>
        </w:rPr>
        <w:t xml:space="preserve"> </w:t>
      </w:r>
      <w:r>
        <w:rPr>
          <w:sz w:val="24"/>
          <w:szCs w:val="24"/>
        </w:rPr>
        <w:t>γράφουμε το ΘΕΜΑ που θέλουμε να στείλουμε, αναγράφοντας αν πρόκειται για θέμα Α,Β,Γ ή Δ.</w:t>
      </w:r>
    </w:p>
    <w:p w:rsidR="007571A6" w:rsidRDefault="007571A6" w:rsidP="007571A6">
      <w:pPr>
        <w:rPr>
          <w:sz w:val="24"/>
          <w:szCs w:val="24"/>
        </w:rPr>
      </w:pPr>
      <w:r>
        <w:rPr>
          <w:sz w:val="24"/>
          <w:szCs w:val="24"/>
        </w:rPr>
        <w:t>Αυτά μπορεί να είναι ολοκληρωμένα θέματα-ασκήσεις (Β,Γ ή Δ) ή ολοκληρωμένα θέματα</w:t>
      </w:r>
      <w:r w:rsidR="00D001A0" w:rsidRPr="00D001A0">
        <w:rPr>
          <w:sz w:val="24"/>
          <w:szCs w:val="24"/>
        </w:rPr>
        <w:t xml:space="preserve"> </w:t>
      </w:r>
      <w:r w:rsidR="00D001A0"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θεωρίας (απόδειξη-ορισμοί-ερωτήσεις κλειστού τύπου).</w:t>
      </w:r>
    </w:p>
    <w:p w:rsidR="007571A6" w:rsidRDefault="007571A6" w:rsidP="007571A6">
      <w:pPr>
        <w:rPr>
          <w:sz w:val="24"/>
          <w:szCs w:val="24"/>
        </w:rPr>
      </w:pPr>
      <w:r>
        <w:rPr>
          <w:sz w:val="24"/>
          <w:szCs w:val="24"/>
        </w:rPr>
        <w:t>Αν έχουμε τη δυνατότητα, επισυνάπτουμε και την ενδεικτική λύση.</w:t>
      </w:r>
    </w:p>
    <w:p w:rsidR="007571A6" w:rsidRPr="00D001A0" w:rsidRDefault="007571A6" w:rsidP="007571A6">
      <w:pPr>
        <w:rPr>
          <w:sz w:val="24"/>
          <w:szCs w:val="24"/>
        </w:rPr>
      </w:pPr>
      <w:r>
        <w:rPr>
          <w:sz w:val="24"/>
          <w:szCs w:val="24"/>
        </w:rPr>
        <w:t>Ακολουθεί παράδειγμα</w:t>
      </w:r>
      <w:r w:rsidRPr="00D001A0">
        <w:rPr>
          <w:sz w:val="24"/>
          <w:szCs w:val="24"/>
        </w:rPr>
        <w:t>:</w:t>
      </w:r>
    </w:p>
    <w:p w:rsidR="007571A6" w:rsidRDefault="007571A6" w:rsidP="007571A6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7571A6" w:rsidRDefault="007571A6" w:rsidP="007571A6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7571A6" w:rsidRPr="00F868E3" w:rsidRDefault="007571A6" w:rsidP="007571A6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ΜΑΘΗΜΑΤΙΚΑ ΠΡΟΣΑΝΑΤΟΛΙΣΜΟΥ Γ΄ΛΥΚΕΙΟΥ </w:t>
      </w:r>
    </w:p>
    <w:p w:rsidR="007571A6" w:rsidRPr="00F868E3" w:rsidRDefault="007571A6" w:rsidP="007571A6">
      <w:pPr>
        <w:spacing w:after="200" w:line="276" w:lineRule="auto"/>
        <w:rPr>
          <w:rFonts w:ascii="Calibri" w:eastAsia="Calibri" w:hAnsi="Calibri" w:cs="Times New Roman"/>
        </w:rPr>
      </w:pPr>
    </w:p>
    <w:p w:rsidR="007571A6" w:rsidRPr="00F868E3" w:rsidRDefault="007571A6" w:rsidP="007571A6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F868E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ΚΕΦΑΛΑΙΟ 1ο: ΟΡΙΟ-ΣΥΝΕΧΕΙΑ ΣΥΝΑΡΤΗΣΗΣ</w:t>
      </w:r>
    </w:p>
    <w:p w:rsidR="007571A6" w:rsidRPr="00F868E3" w:rsidRDefault="007571A6" w:rsidP="007571A6">
      <w:pPr>
        <w:spacing w:after="200" w:line="276" w:lineRule="auto"/>
        <w:rPr>
          <w:rFonts w:ascii="Calibri" w:eastAsia="Calibri" w:hAnsi="Calibri" w:cs="Times New Roman"/>
        </w:rPr>
      </w:pPr>
    </w:p>
    <w:p w:rsidR="007571A6" w:rsidRDefault="007571A6" w:rsidP="007571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</w:pPr>
      <w:r w:rsidRPr="00F868E3">
        <w:rPr>
          <w:rFonts w:ascii="Times New Roman" w:eastAsia="Times New Roman" w:hAnsi="Times New Roman" w:cs="Times New Roman"/>
          <w:b/>
          <w:bCs/>
          <w:color w:val="9BBB59"/>
          <w:sz w:val="26"/>
          <w:szCs w:val="26"/>
        </w:rPr>
        <w:t xml:space="preserve">1.3 ΜΟΝΟΤΟΝΕΣ ΣΥΝΑΡΤΗΣΕΙΣ – ΑΝΤΙΣΤΡΟΦΗ ΣΥΝΑΡΤΗΣΗ </w:t>
      </w:r>
    </w:p>
    <w:p w:rsidR="007571A6" w:rsidRPr="00575BBA" w:rsidRDefault="00575BBA" w:rsidP="007571A6">
      <w:pPr>
        <w:rPr>
          <w:b/>
          <w:sz w:val="24"/>
          <w:szCs w:val="24"/>
        </w:rPr>
      </w:pPr>
      <w:r w:rsidRPr="00575BBA">
        <w:rPr>
          <w:b/>
          <w:sz w:val="24"/>
          <w:szCs w:val="24"/>
        </w:rPr>
        <w:t>ΘΕΜΑ Β</w:t>
      </w:r>
    </w:p>
    <w:p w:rsidR="007571A6" w:rsidRDefault="007571A6" w:rsidP="007571A6">
      <w:pPr>
        <w:rPr>
          <w:sz w:val="28"/>
          <w:szCs w:val="28"/>
        </w:rPr>
      </w:pPr>
      <w:r>
        <w:rPr>
          <w:sz w:val="24"/>
          <w:szCs w:val="24"/>
        </w:rPr>
        <w:t xml:space="preserve">Έστω η γνησίως φθίνουσα συνάρτηση </w:t>
      </w:r>
      <w:bookmarkStart w:id="5" w:name="_Hlk486149651"/>
      <w:r w:rsidRPr="007571A6">
        <w:rPr>
          <w:position w:val="-10"/>
          <w:sz w:val="28"/>
          <w:szCs w:val="28"/>
        </w:rPr>
        <w:object w:dxaOrig="1080" w:dyaOrig="320">
          <v:shape id="_x0000_i1047" type="#_x0000_t75" style="width:54pt;height:15.75pt" o:ole="">
            <v:imagedata r:id="rId47" o:title=""/>
          </v:shape>
          <o:OLEObject Type="Embed" ProgID="Equation.DSMT4" ShapeID="_x0000_i1047" DrawAspect="Content" ObjectID="_1583306095" r:id="rId48"/>
        </w:object>
      </w:r>
      <w:bookmarkEnd w:id="5"/>
    </w:p>
    <w:p w:rsidR="00575BBA" w:rsidRDefault="00575BBA" w:rsidP="007571A6">
      <w:pPr>
        <w:rPr>
          <w:sz w:val="24"/>
          <w:szCs w:val="24"/>
        </w:rPr>
      </w:pPr>
      <w:r w:rsidRPr="00575BBA">
        <w:rPr>
          <w:b/>
          <w:sz w:val="24"/>
          <w:szCs w:val="24"/>
        </w:rPr>
        <w:t>Β1</w:t>
      </w:r>
      <w:r w:rsidRPr="00575BBA">
        <w:rPr>
          <w:sz w:val="24"/>
          <w:szCs w:val="24"/>
        </w:rPr>
        <w:t>. Δείξτε ότι η συνάρτηση</w:t>
      </w:r>
    </w:p>
    <w:p w:rsidR="00575BBA" w:rsidRDefault="00575BBA" w:rsidP="007571A6">
      <w:pPr>
        <w:rPr>
          <w:sz w:val="28"/>
          <w:szCs w:val="28"/>
        </w:rPr>
      </w:pPr>
      <w:r w:rsidRPr="007571A6">
        <w:rPr>
          <w:position w:val="-10"/>
          <w:sz w:val="28"/>
          <w:szCs w:val="28"/>
        </w:rPr>
        <w:object w:dxaOrig="1560" w:dyaOrig="320">
          <v:shape id="_x0000_i1048" type="#_x0000_t75" style="width:78pt;height:15.75pt" o:ole="">
            <v:imagedata r:id="rId49" o:title=""/>
          </v:shape>
          <o:OLEObject Type="Embed" ProgID="Equation.DSMT4" ShapeID="_x0000_i1048" DrawAspect="Content" ObjectID="_1583306096" r:id="rId50"/>
        </w:object>
      </w:r>
    </w:p>
    <w:p w:rsidR="00575BBA" w:rsidRPr="00575BBA" w:rsidRDefault="00575BBA" w:rsidP="00575BBA">
      <w:pPr>
        <w:rPr>
          <w:sz w:val="24"/>
          <w:szCs w:val="24"/>
        </w:rPr>
      </w:pPr>
      <w:r>
        <w:rPr>
          <w:sz w:val="24"/>
          <w:szCs w:val="24"/>
        </w:rPr>
        <w:t>είναι γνησίως φθίνουσα.</w:t>
      </w:r>
      <w:r w:rsidRPr="00D001A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(Μονάδες 10)</w:t>
      </w:r>
    </w:p>
    <w:p w:rsidR="00575BBA" w:rsidRPr="00575BBA" w:rsidRDefault="00575BBA" w:rsidP="007571A6">
      <w:pPr>
        <w:rPr>
          <w:sz w:val="24"/>
          <w:szCs w:val="24"/>
        </w:rPr>
      </w:pPr>
      <w:r w:rsidRPr="00575BBA">
        <w:rPr>
          <w:b/>
          <w:sz w:val="24"/>
          <w:szCs w:val="24"/>
        </w:rPr>
        <w:t>Β2</w:t>
      </w:r>
      <w:r>
        <w:rPr>
          <w:sz w:val="24"/>
          <w:szCs w:val="24"/>
        </w:rPr>
        <w:t>. Βρείτε τις τιμές του πραγματικού αριθμού λ, αν</w:t>
      </w:r>
      <w:r w:rsidRPr="00575BBA">
        <w:rPr>
          <w:sz w:val="24"/>
          <w:szCs w:val="24"/>
        </w:rPr>
        <w:t>:</w:t>
      </w:r>
    </w:p>
    <w:p w:rsidR="00575BBA" w:rsidRPr="00575BBA" w:rsidRDefault="00575BBA" w:rsidP="007571A6">
      <w:pPr>
        <w:rPr>
          <w:sz w:val="24"/>
          <w:szCs w:val="24"/>
        </w:rPr>
      </w:pPr>
      <w:r w:rsidRPr="00575BBA">
        <w:rPr>
          <w:position w:val="-32"/>
          <w:sz w:val="28"/>
          <w:szCs w:val="28"/>
        </w:rPr>
        <w:object w:dxaOrig="3640" w:dyaOrig="760">
          <v:shape id="_x0000_i1049" type="#_x0000_t75" style="width:182.25pt;height:37.5pt" o:ole="">
            <v:imagedata r:id="rId51" o:title=""/>
          </v:shape>
          <o:OLEObject Type="Embed" ProgID="Equation.DSMT4" ShapeID="_x0000_i1049" DrawAspect="Content" ObjectID="_1583306097" r:id="rId52"/>
        </w:object>
      </w:r>
      <w:r>
        <w:rPr>
          <w:sz w:val="28"/>
          <w:szCs w:val="28"/>
        </w:rPr>
        <w:t xml:space="preserve">                        </w:t>
      </w:r>
      <w:r w:rsidRPr="00575BBA">
        <w:rPr>
          <w:sz w:val="24"/>
          <w:szCs w:val="24"/>
        </w:rPr>
        <w:t>(Μονάδες 15)</w:t>
      </w:r>
      <w:r>
        <w:rPr>
          <w:sz w:val="28"/>
          <w:szCs w:val="28"/>
        </w:rPr>
        <w:t xml:space="preserve"> </w:t>
      </w:r>
    </w:p>
    <w:p w:rsidR="00575BBA" w:rsidRPr="007571A6" w:rsidRDefault="00575BBA" w:rsidP="007571A6">
      <w:pPr>
        <w:rPr>
          <w:sz w:val="24"/>
          <w:szCs w:val="24"/>
        </w:rPr>
      </w:pPr>
    </w:p>
    <w:p w:rsidR="00B026E9" w:rsidRDefault="00B026E9" w:rsidP="007571A6">
      <w:pPr>
        <w:rPr>
          <w:b/>
          <w:sz w:val="24"/>
          <w:szCs w:val="24"/>
        </w:rPr>
      </w:pPr>
    </w:p>
    <w:p w:rsidR="00B026E9" w:rsidRDefault="00B026E9" w:rsidP="007571A6">
      <w:pPr>
        <w:rPr>
          <w:b/>
          <w:sz w:val="24"/>
          <w:szCs w:val="24"/>
        </w:rPr>
      </w:pPr>
    </w:p>
    <w:p w:rsidR="00B026E9" w:rsidRDefault="00B026E9" w:rsidP="007571A6">
      <w:pPr>
        <w:rPr>
          <w:b/>
          <w:sz w:val="24"/>
          <w:szCs w:val="24"/>
        </w:rPr>
      </w:pPr>
    </w:p>
    <w:p w:rsidR="007571A6" w:rsidRDefault="00575BBA" w:rsidP="007571A6">
      <w:pPr>
        <w:rPr>
          <w:b/>
          <w:sz w:val="24"/>
          <w:szCs w:val="24"/>
          <w:lang w:val="en-US"/>
        </w:rPr>
      </w:pPr>
      <w:bookmarkStart w:id="6" w:name="_GoBack"/>
      <w:bookmarkEnd w:id="6"/>
      <w:r w:rsidRPr="00575BBA">
        <w:rPr>
          <w:b/>
          <w:sz w:val="24"/>
          <w:szCs w:val="24"/>
        </w:rPr>
        <w:lastRenderedPageBreak/>
        <w:t>ΛΥΣΗ</w:t>
      </w:r>
      <w:r>
        <w:rPr>
          <w:b/>
          <w:sz w:val="24"/>
          <w:szCs w:val="24"/>
          <w:lang w:val="en-US"/>
        </w:rPr>
        <w:t>:</w:t>
      </w:r>
    </w:p>
    <w:p w:rsidR="00575BBA" w:rsidRDefault="00575BBA" w:rsidP="007571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Β1. </w:t>
      </w:r>
    </w:p>
    <w:p w:rsidR="00575BBA" w:rsidRPr="00575BBA" w:rsidRDefault="00575BBA" w:rsidP="007571A6">
      <w:pPr>
        <w:rPr>
          <w:b/>
          <w:sz w:val="24"/>
          <w:szCs w:val="24"/>
        </w:rPr>
      </w:pPr>
      <w:r w:rsidRPr="00575BBA">
        <w:rPr>
          <w:position w:val="-102"/>
          <w:sz w:val="28"/>
          <w:szCs w:val="28"/>
        </w:rPr>
        <w:object w:dxaOrig="1640" w:dyaOrig="2160">
          <v:shape id="_x0000_i1050" type="#_x0000_t75" style="width:81.75pt;height:107.25pt" o:ole="">
            <v:imagedata r:id="rId53" o:title=""/>
          </v:shape>
          <o:OLEObject Type="Embed" ProgID="Equation.DSMT4" ShapeID="_x0000_i1050" DrawAspect="Content" ObjectID="_1583306098" r:id="rId54"/>
        </w:object>
      </w:r>
    </w:p>
    <w:p w:rsidR="00575BBA" w:rsidRPr="00AD1687" w:rsidRDefault="00575BBA" w:rsidP="00575BBA">
      <w:pPr>
        <w:rPr>
          <w:sz w:val="28"/>
          <w:szCs w:val="28"/>
        </w:rPr>
      </w:pPr>
      <w:r w:rsidRPr="00575BBA">
        <w:rPr>
          <w:sz w:val="24"/>
          <w:szCs w:val="24"/>
        </w:rPr>
        <w:t>Προσθέτοντας κατά μέλη τις (2) και (3) προκύπτει:</w:t>
      </w:r>
      <w:r w:rsidRPr="00AD1687">
        <w:rPr>
          <w:sz w:val="28"/>
          <w:szCs w:val="28"/>
        </w:rPr>
        <w:t xml:space="preserve"> </w:t>
      </w:r>
      <w:r w:rsidRPr="00F7348A">
        <w:rPr>
          <w:position w:val="-12"/>
          <w:sz w:val="28"/>
          <w:szCs w:val="28"/>
        </w:rPr>
        <w:object w:dxaOrig="1359" w:dyaOrig="360">
          <v:shape id="_x0000_i1051" type="#_x0000_t75" style="width:68.25pt;height:18pt" o:ole="">
            <v:imagedata r:id="rId55" o:title=""/>
          </v:shape>
          <o:OLEObject Type="Embed" ProgID="Equation.DSMT4" ShapeID="_x0000_i1051" DrawAspect="Content" ObjectID="_1583306099" r:id="rId56"/>
        </w:object>
      </w:r>
    </w:p>
    <w:p w:rsidR="00222847" w:rsidRDefault="00575BBA" w:rsidP="00575BBA">
      <w:pPr>
        <w:rPr>
          <w:sz w:val="24"/>
          <w:szCs w:val="24"/>
        </w:rPr>
      </w:pPr>
      <w:r w:rsidRPr="00575BBA">
        <w:rPr>
          <w:sz w:val="24"/>
          <w:szCs w:val="24"/>
        </w:rPr>
        <w:t>Άρα η g είναι γνησίως φθίνουσα.</w:t>
      </w:r>
    </w:p>
    <w:p w:rsidR="00575BBA" w:rsidRDefault="00575BBA" w:rsidP="00575BBA">
      <w:pPr>
        <w:rPr>
          <w:b/>
          <w:sz w:val="24"/>
          <w:szCs w:val="24"/>
        </w:rPr>
      </w:pPr>
      <w:r w:rsidRPr="00575BBA">
        <w:rPr>
          <w:b/>
          <w:sz w:val="24"/>
          <w:szCs w:val="24"/>
        </w:rPr>
        <w:t>Β2.</w:t>
      </w:r>
    </w:p>
    <w:p w:rsidR="00575BBA" w:rsidRDefault="00584B49" w:rsidP="00575BBA">
      <w:pPr>
        <w:rPr>
          <w:sz w:val="28"/>
          <w:szCs w:val="28"/>
        </w:rPr>
      </w:pPr>
      <w:r w:rsidRPr="00584B49">
        <w:rPr>
          <w:position w:val="-54"/>
          <w:sz w:val="28"/>
          <w:szCs w:val="28"/>
        </w:rPr>
        <w:object w:dxaOrig="4400" w:dyaOrig="1280">
          <v:shape id="_x0000_i1052" type="#_x0000_t75" style="width:220.5pt;height:63.75pt" o:ole="">
            <v:imagedata r:id="rId57" o:title=""/>
          </v:shape>
          <o:OLEObject Type="Embed" ProgID="Equation.DSMT4" ShapeID="_x0000_i1052" DrawAspect="Content" ObjectID="_1583306100" r:id="rId58"/>
        </w:object>
      </w:r>
    </w:p>
    <w:p w:rsidR="00584B49" w:rsidRDefault="00584B49" w:rsidP="00575BBA">
      <w:pPr>
        <w:rPr>
          <w:sz w:val="24"/>
          <w:szCs w:val="24"/>
          <w:lang w:val="en-US"/>
        </w:rPr>
      </w:pPr>
      <w:r w:rsidRPr="00584B49">
        <w:rPr>
          <w:sz w:val="24"/>
          <w:szCs w:val="24"/>
        </w:rPr>
        <w:t xml:space="preserve">Όμως η </w:t>
      </w:r>
      <w:r w:rsidRPr="00584B49">
        <w:rPr>
          <w:sz w:val="24"/>
          <w:szCs w:val="24"/>
          <w:lang w:val="en-US"/>
        </w:rPr>
        <w:t>g</w:t>
      </w:r>
      <w:r w:rsidRPr="00584B49">
        <w:rPr>
          <w:sz w:val="24"/>
          <w:szCs w:val="24"/>
        </w:rPr>
        <w:t xml:space="preserve"> είναι γνησίως φθίνουσα, άρα και ¨1-1¨. Οπότε η (3) γίνεται</w:t>
      </w:r>
      <w:r w:rsidRPr="00584B49">
        <w:rPr>
          <w:sz w:val="24"/>
          <w:szCs w:val="24"/>
          <w:lang w:val="en-US"/>
        </w:rPr>
        <w:t>:</w:t>
      </w:r>
    </w:p>
    <w:p w:rsidR="00584B49" w:rsidRPr="00584B49" w:rsidRDefault="00584B49" w:rsidP="00575BBA">
      <w:pPr>
        <w:rPr>
          <w:sz w:val="24"/>
          <w:szCs w:val="24"/>
          <w:lang w:val="en-US"/>
        </w:rPr>
      </w:pPr>
      <w:r w:rsidRPr="00173B84">
        <w:rPr>
          <w:position w:val="-46"/>
        </w:rPr>
        <w:object w:dxaOrig="1620" w:dyaOrig="1120">
          <v:shape id="_x0000_i1053" type="#_x0000_t75" style="width:81pt;height:56.25pt" o:ole="">
            <v:imagedata r:id="rId59" o:title=""/>
          </v:shape>
          <o:OLEObject Type="Embed" ProgID="Equation.DSMT4" ShapeID="_x0000_i1053" DrawAspect="Content" ObjectID="_1583306101" r:id="rId60"/>
        </w:object>
      </w:r>
    </w:p>
    <w:p w:rsidR="00584B49" w:rsidRPr="00575BBA" w:rsidRDefault="00584B49" w:rsidP="00575BBA">
      <w:pPr>
        <w:rPr>
          <w:b/>
          <w:sz w:val="24"/>
          <w:szCs w:val="24"/>
        </w:rPr>
      </w:pPr>
    </w:p>
    <w:sectPr w:rsidR="00584B49" w:rsidRPr="00575BBA" w:rsidSect="00612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62C"/>
    <w:multiLevelType w:val="hybridMultilevel"/>
    <w:tmpl w:val="A08C8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8E3"/>
    <w:rsid w:val="00222847"/>
    <w:rsid w:val="00575BBA"/>
    <w:rsid w:val="00584B49"/>
    <w:rsid w:val="00612B83"/>
    <w:rsid w:val="00712E60"/>
    <w:rsid w:val="007571A6"/>
    <w:rsid w:val="0080042A"/>
    <w:rsid w:val="00A246CD"/>
    <w:rsid w:val="00B026E9"/>
    <w:rsid w:val="00CD05D3"/>
    <w:rsid w:val="00D001A0"/>
    <w:rsid w:val="00D52C59"/>
    <w:rsid w:val="00DC0E4B"/>
    <w:rsid w:val="00E875A6"/>
    <w:rsid w:val="00E93492"/>
    <w:rsid w:val="00F868E3"/>
    <w:rsid w:val="00FA2353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3"/>
  </w:style>
  <w:style w:type="paragraph" w:styleId="4">
    <w:name w:val="heading 4"/>
    <w:basedOn w:val="a"/>
    <w:next w:val="a"/>
    <w:link w:val="4Char"/>
    <w:uiPriority w:val="9"/>
    <w:unhideWhenUsed/>
    <w:qFormat/>
    <w:rsid w:val="00F868E3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F868E3"/>
    <w:rPr>
      <w:rFonts w:eastAsiaTheme="majorEastAsia" w:cstheme="majorBidi"/>
      <w:b/>
      <w:bCs/>
      <w:iCs/>
      <w:color w:val="4472C4" w:themeColor="accent1"/>
      <w:lang w:val="en-US"/>
    </w:rPr>
  </w:style>
  <w:style w:type="table" w:styleId="a3">
    <w:name w:val="Table Grid"/>
    <w:basedOn w:val="a1"/>
    <w:uiPriority w:val="59"/>
    <w:rsid w:val="00F868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E4B"/>
    <w:pPr>
      <w:spacing w:after="200" w:line="27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B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unhideWhenUsed/>
    <w:qFormat/>
    <w:rsid w:val="00F868E3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F868E3"/>
    <w:rPr>
      <w:rFonts w:eastAsiaTheme="majorEastAsia" w:cstheme="majorBidi"/>
      <w:b/>
      <w:bCs/>
      <w:iCs/>
      <w:color w:val="4472C4" w:themeColor="accent1"/>
      <w:lang w:val="en-US"/>
    </w:rPr>
  </w:style>
  <w:style w:type="table" w:styleId="a3">
    <w:name w:val="Table Grid"/>
    <w:basedOn w:val="a1"/>
    <w:uiPriority w:val="59"/>
    <w:rsid w:val="00F868E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E4B"/>
    <w:pPr>
      <w:spacing w:after="200" w:line="27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B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e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Παπαγιαννόπουλος</dc:creator>
  <cp:keywords/>
  <dc:description/>
  <cp:lastModifiedBy>Δήμος</cp:lastModifiedBy>
  <cp:revision>2</cp:revision>
  <dcterms:created xsi:type="dcterms:W3CDTF">2018-03-23T08:28:00Z</dcterms:created>
  <dcterms:modified xsi:type="dcterms:W3CDTF">2018-03-23T08:28:00Z</dcterms:modified>
</cp:coreProperties>
</file>